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C088" w14:textId="77777777" w:rsidR="0088174E" w:rsidRDefault="0088174E"/>
    <w:sdt>
      <w:sdtPr>
        <w:id w:val="2015189449"/>
        <w:docPartObj>
          <w:docPartGallery w:val="Cover Pages"/>
          <w:docPartUnique/>
        </w:docPartObj>
      </w:sdtPr>
      <w:sdtEndPr>
        <w:rPr>
          <w:rFonts w:cs="Arial"/>
          <w:color w:val="000000"/>
          <w:szCs w:val="24"/>
        </w:rPr>
      </w:sdtEndPr>
      <w:sdtContent>
        <w:p w14:paraId="3FE2F0C1" w14:textId="77777777" w:rsidR="00BA0D77" w:rsidRDefault="00BA0D77">
          <w:r>
            <w:rPr>
              <w:noProof/>
            </w:rPr>
            <mc:AlternateContent>
              <mc:Choice Requires="wps">
                <w:drawing>
                  <wp:anchor distT="0" distB="0" distL="114300" distR="114300" simplePos="0" relativeHeight="251663360" behindDoc="1" locked="0" layoutInCell="1" allowOverlap="1" wp14:anchorId="3C987AB2" wp14:editId="40A7D55B">
                    <wp:simplePos x="0" y="0"/>
                    <wp:positionH relativeFrom="page">
                      <wp:align>center</wp:align>
                    </wp:positionH>
                    <wp:positionV relativeFrom="page">
                      <wp:align>center</wp:align>
                    </wp:positionV>
                    <wp:extent cx="7383780" cy="9555480"/>
                    <wp:effectExtent l="0" t="0" r="0" b="0"/>
                    <wp:wrapNone/>
                    <wp:docPr id="34" name="Rektange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BAA523F" w14:textId="77777777" w:rsidR="00BA0D77" w:rsidRDefault="0024778D">
                                <w:r>
                                  <w:t xml:space="preserve">  </w:t>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987AB2" id="Rektangel 34"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" fillcolor="#f1efe6 [2579]" stroked="f" strokeweight="2pt">
                    <v:fill color2="#575131 [963]" rotate="t" focusposition=".5,.5" focussize="" focus="100%" type="gradientRadial"/>
                    <v:textbox inset="21.6pt,,21.6pt">
                      <w:txbxContent>
                        <w:p w14:paraId="3BAA523F" w14:textId="77777777" w:rsidR="00BA0D77" w:rsidRDefault="0024778D">
                          <w:r>
                            <w:t xml:space="preserve">  </w:t>
                          </w:r>
                        </w:p>
                      </w:txbxContent>
                    </v:textbox>
                    <w10:wrap anchorx="page" anchory="page"/>
                  </v:rect>
                </w:pict>
              </mc:Fallback>
            </mc:AlternateContent>
          </w:r>
        </w:p>
        <w:p w14:paraId="003B03AB" w14:textId="77777777" w:rsidR="00BA0D77" w:rsidRDefault="009C734E" w:rsidP="0024778D">
          <w:pPr>
            <w:tabs>
              <w:tab w:val="clear" w:pos="7372"/>
            </w:tabs>
            <w:spacing w:after="200" w:line="276" w:lineRule="auto"/>
            <w:jc w:val="center"/>
            <w:rPr>
              <w:rFonts w:cs="Arial"/>
              <w:color w:val="000000"/>
              <w:szCs w:val="24"/>
            </w:rPr>
          </w:pPr>
          <w:r>
            <w:rPr>
              <w:noProof/>
            </w:rPr>
            <mc:AlternateContent>
              <mc:Choice Requires="wps">
                <w:drawing>
                  <wp:anchor distT="0" distB="0" distL="114300" distR="114300" simplePos="0" relativeHeight="251666432" behindDoc="0" locked="0" layoutInCell="1" allowOverlap="1" wp14:anchorId="01B0E3F9" wp14:editId="7A2667BF">
                    <wp:simplePos x="0" y="0"/>
                    <wp:positionH relativeFrom="margin">
                      <wp:align>center</wp:align>
                    </wp:positionH>
                    <wp:positionV relativeFrom="paragraph">
                      <wp:posOffset>1807211</wp:posOffset>
                    </wp:positionV>
                    <wp:extent cx="2797175" cy="2590800"/>
                    <wp:effectExtent l="0" t="0" r="22225" b="19050"/>
                    <wp:wrapNone/>
                    <wp:docPr id="4" name="Textruta 4"/>
                    <wp:cNvGraphicFramePr/>
                    <a:graphic xmlns:a="http://schemas.openxmlformats.org/drawingml/2006/main">
                      <a:graphicData uri="http://schemas.microsoft.com/office/word/2010/wordprocessingShape">
                        <wps:wsp>
                          <wps:cNvSpPr txBox="1"/>
                          <wps:spPr>
                            <a:xfrm>
                              <a:off x="0" y="0"/>
                              <a:ext cx="2797175" cy="2590800"/>
                            </a:xfrm>
                            <a:prstGeom prst="rect">
                              <a:avLst/>
                            </a:prstGeom>
                            <a:noFill/>
                            <a:ln w="6350">
                              <a:solidFill>
                                <a:prstClr val="black"/>
                              </a:solidFill>
                            </a:ln>
                          </wps:spPr>
                          <wps:txbx>
                            <w:txbxContent>
                              <w:p w14:paraId="046B4D4D" w14:textId="77777777" w:rsidR="0024778D" w:rsidRPr="009C734E" w:rsidRDefault="00FB2EAA">
                                <w:pPr>
                                  <w:spacing w:before="240"/>
                                  <w:jc w:val="center"/>
                                  <w:rPr>
                                    <w:color w:val="0070C0"/>
                                  </w:rPr>
                                </w:pPr>
                                <w:sdt>
                                  <w:sdtPr>
                                    <w:rPr>
                                      <w:color w:val="0070C0"/>
                                    </w:rPr>
                                    <w:alias w:val="Sammanfattning"/>
                                    <w:id w:val="-251198167"/>
                                    <w:dataBinding w:prefixMappings="xmlns:ns0='http://schemas.microsoft.com/office/2006/coverPageProps'" w:xpath="/ns0:CoverPageProperties[1]/ns0:Abstract[1]" w:storeItemID="{55AF091B-3C7A-41E3-B477-F2FDAA23CFDA}"/>
                                    <w:text/>
                                  </w:sdtPr>
                                  <w:sdtEndPr/>
                                  <w:sdtContent>
                                    <w:r w:rsidR="009C734E" w:rsidRPr="009C734E">
                                      <w:rPr>
                                        <w:color w:val="0070C0"/>
                                      </w:rPr>
                                      <w:t>Uthyrningspolicyn gäller för</w:t>
                                    </w:r>
                                    <w:r w:rsidR="009C734E">
                                      <w:rPr>
                                        <w:color w:val="0070C0"/>
                                      </w:rPr>
                                      <w:t xml:space="preserve"> </w:t>
                                    </w:r>
                                    <w:r w:rsidR="009C734E" w:rsidRPr="009C734E">
                                      <w:rPr>
                                        <w:color w:val="0070C0"/>
                                      </w:rPr>
                                      <w:t xml:space="preserve">alla som söker bostad hos Stiftelsen Arjeploghus, både nya och befintliga kunder. Utgångspunkten för vår policy är gällande lagstiftning och vår uttalade uppfattning.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B0E3F9" id="_x0000_t202" coordsize="21600,21600" o:spt="202" path="m,l,21600r21600,l21600,xe">
                    <v:stroke joinstyle="miter"/>
                    <v:path gradientshapeok="t" o:connecttype="rect"/>
                  </v:shapetype>
                  <v:shape id="Textruta 4" o:spid="_x0000_s1027" type="#_x0000_t202" style="position:absolute;left:0;text-align:left;margin-left:0;margin-top:142.3pt;width:220.25pt;height:204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" filled="f" strokeweight=".5pt">
                    <v:textbox>
                      <w:txbxContent>
                        <w:p w14:paraId="046B4D4D" w14:textId="77777777" w:rsidR="0024778D" w:rsidRPr="009C734E" w:rsidRDefault="00382EB8">
                          <w:pPr>
                            <w:spacing w:before="240"/>
                            <w:jc w:val="center"/>
                            <w:rPr>
                              <w:color w:val="0070C0"/>
                            </w:rPr>
                          </w:pPr>
                          <w:sdt>
                            <w:sdtPr>
                              <w:rPr>
                                <w:color w:val="0070C0"/>
                              </w:rPr>
                              <w:alias w:val="Sammanfattning"/>
                              <w:id w:val="-251198167"/>
                              <w:dataBinding w:prefixMappings="xmlns:ns0='http://schemas.microsoft.com/office/2006/coverPageProps'" w:xpath="/ns0:CoverPageProperties[1]/ns0:Abstract[1]" w:storeItemID="{55AF091B-3C7A-41E3-B477-F2FDAA23CFDA}"/>
                              <w:text/>
                            </w:sdtPr>
                            <w:sdtEndPr/>
                            <w:sdtContent>
                              <w:r w:rsidR="009C734E" w:rsidRPr="009C734E">
                                <w:rPr>
                                  <w:color w:val="0070C0"/>
                                </w:rPr>
                                <w:t>Uthyrningspolicyn gäller för</w:t>
                              </w:r>
                              <w:r w:rsidR="009C734E">
                                <w:rPr>
                                  <w:color w:val="0070C0"/>
                                </w:rPr>
                                <w:t xml:space="preserve"> </w:t>
                              </w:r>
                              <w:r w:rsidR="009C734E" w:rsidRPr="009C734E">
                                <w:rPr>
                                  <w:color w:val="0070C0"/>
                                </w:rPr>
                                <w:t xml:space="preserve">alla som söker bostad hos Stiftelsen Arjeploghus, både nya och befintliga kunder. Utgångspunkten för vår policy är gällande lagstiftning och vår uttalade uppfattning. </w:t>
                              </w:r>
                            </w:sdtContent>
                          </w:sdt>
                        </w:p>
                      </w:txbxContent>
                    </v:textbox>
                    <w10:wrap anchorx="margin"/>
                  </v:shape>
                </w:pict>
              </mc:Fallback>
            </mc:AlternateContent>
          </w:r>
          <w:r w:rsidR="0024778D">
            <w:rPr>
              <w:noProof/>
            </w:rPr>
            <mc:AlternateContent>
              <mc:Choice Requires="wps">
                <w:drawing>
                  <wp:anchor distT="0" distB="0" distL="114300" distR="114300" simplePos="0" relativeHeight="251659264" behindDoc="0" locked="0" layoutInCell="1" allowOverlap="1" wp14:anchorId="2E67159B" wp14:editId="43B4B898">
                    <wp:simplePos x="0" y="0"/>
                    <wp:positionH relativeFrom="margin">
                      <wp:align>center</wp:align>
                    </wp:positionH>
                    <wp:positionV relativeFrom="margin">
                      <wp:posOffset>1938020</wp:posOffset>
                    </wp:positionV>
                    <wp:extent cx="3108960" cy="6044565"/>
                    <wp:effectExtent l="0" t="0" r="24130" b="13335"/>
                    <wp:wrapNone/>
                    <wp:docPr id="36" name="Rektangel 36"/>
                    <wp:cNvGraphicFramePr/>
                    <a:graphic xmlns:a="http://schemas.openxmlformats.org/drawingml/2006/main">
                      <a:graphicData uri="http://schemas.microsoft.com/office/word/2010/wordprocessingShape">
                        <wps:wsp>
                          <wps:cNvSpPr/>
                          <wps:spPr>
                            <a:xfrm>
                              <a:off x="0" y="0"/>
                              <a:ext cx="3108960" cy="604456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w:pict>
                  <v:rect w14:anchorId="76408344" id="Rektangel 36" o:spid="_x0000_s1026" style="position:absolute;margin-left:0;margin-top:152.6pt;width:244.8pt;height:475.95pt;z-index:251659264;visibility:visible;mso-wrap-style:square;mso-width-percent:400;mso-height-percent:0;mso-wrap-distance-left:9pt;mso-wrap-distance-top:0;mso-wrap-distance-right:9pt;mso-wrap-distance-bottom:0;mso-position-horizontal:center;mso-position-horizontal-relative:margin;mso-position-vertical:absolute;mso-position-vertical-relative:margin;mso-width-percent:4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" fillcolor="white [3212]" strokecolor="#938953 [1614]" strokeweight="1.25pt">
                    <w10:wrap anchorx="margin" anchory="margin"/>
                  </v:rect>
                </w:pict>
              </mc:Fallback>
            </mc:AlternateContent>
          </w:r>
          <w:r w:rsidR="00E1598B">
            <w:rPr>
              <w:noProof/>
            </w:rPr>
            <w:drawing>
              <wp:inline distT="0" distB="0" distL="0" distR="0" wp14:anchorId="071A7E88" wp14:editId="1E74DCAF">
                <wp:extent cx="2970000" cy="1094400"/>
                <wp:effectExtent l="0" t="0" r="190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9">
                          <a:extLst>
                            <a:ext uri="{28A0092B-C50C-407E-A947-70E740481C1C}">
                              <a14:useLocalDpi xmlns:a14="http://schemas.microsoft.com/office/drawing/2010/main" val="0"/>
                            </a:ext>
                          </a:extLst>
                        </a:blip>
                        <a:stretch>
                          <a:fillRect/>
                        </a:stretch>
                      </pic:blipFill>
                      <pic:spPr>
                        <a:xfrm>
                          <a:off x="0" y="0"/>
                          <a:ext cx="2970000" cy="1094400"/>
                        </a:xfrm>
                        <a:prstGeom prst="rect">
                          <a:avLst/>
                        </a:prstGeom>
                      </pic:spPr>
                    </pic:pic>
                  </a:graphicData>
                </a:graphic>
              </wp:inline>
            </w:drawing>
          </w:r>
          <w:r w:rsidR="0024778D">
            <w:rPr>
              <w:noProof/>
            </w:rPr>
            <mc:AlternateContent>
              <mc:Choice Requires="wps">
                <w:drawing>
                  <wp:anchor distT="0" distB="0" distL="114300" distR="114300" simplePos="0" relativeHeight="251664384" behindDoc="0" locked="0" layoutInCell="1" allowOverlap="1" wp14:anchorId="0442DEAC" wp14:editId="14652FB3">
                    <wp:simplePos x="0" y="0"/>
                    <wp:positionH relativeFrom="margin">
                      <wp:align>center</wp:align>
                    </wp:positionH>
                    <wp:positionV relativeFrom="page">
                      <wp:posOffset>8504555</wp:posOffset>
                    </wp:positionV>
                    <wp:extent cx="2797810" cy="268605"/>
                    <wp:effectExtent l="0" t="0" r="0" b="0"/>
                    <wp:wrapSquare wrapText="bothSides"/>
                    <wp:docPr id="33" name="Textruta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2EE4AD85" w14:textId="15819727" w:rsidR="00BA0D77" w:rsidRDefault="00FB2EAA">
                                <w:pPr>
                                  <w:pStyle w:val="Ingetavstnd"/>
                                  <w:rPr>
                                    <w:color w:val="1F497D" w:themeColor="text2"/>
                                  </w:rPr>
                                </w:pPr>
                                <w:sdt>
                                  <w:sdtPr>
                                    <w:rPr>
                                      <w:color w:val="1F497D" w:themeColor="text2"/>
                                    </w:rPr>
                                    <w:alias w:val="Författare"/>
                                    <w:id w:val="-693917752"/>
                                    <w:dataBinding w:prefixMappings="xmlns:ns0='http://schemas.openxmlformats.org/package/2006/metadata/core-properties' xmlns:ns1='http://purl.org/dc/elements/1.1/'" w:xpath="/ns0:coreProperties[1]/ns1:creator[1]" w:storeItemID="{6C3C8BC8-F283-45AE-878A-BAB7291924A1}"/>
                                    <w:text/>
                                  </w:sdtPr>
                                  <w:sdtEndPr/>
                                  <w:sdtContent>
                                    <w:r w:rsidR="00B06F6D">
                                      <w:rPr>
                                        <w:color w:val="1F497D" w:themeColor="text2"/>
                                      </w:rPr>
                                      <w:t>Stiftelsen Arjeploghus</w:t>
                                    </w:r>
                                  </w:sdtContent>
                                </w:sdt>
                                <w:r w:rsidR="0077460F">
                                  <w:rPr>
                                    <w:color w:val="1F497D" w:themeColor="text2"/>
                                  </w:rPr>
                                  <w:t xml:space="preserve"> </w:t>
                                </w:r>
                                <w:r w:rsidR="005C6072">
                                  <w:rPr>
                                    <w:color w:val="1F497D" w:themeColor="text2"/>
                                  </w:rPr>
                                  <w:t>Reviderad</w:t>
                                </w:r>
                                <w:r w:rsidR="0024778D">
                                  <w:rPr>
                                    <w:color w:val="1F497D" w:themeColor="text2"/>
                                  </w:rPr>
                                  <w:t xml:space="preserve"> </w:t>
                                </w:r>
                                <w:r w:rsidR="00943170" w:rsidRPr="005C6072">
                                  <w:rPr>
                                    <w:color w:val="1F497D" w:themeColor="text2"/>
                                    <w:sz w:val="20"/>
                                    <w:szCs w:val="18"/>
                                  </w:rPr>
                                  <w:t>202</w:t>
                                </w:r>
                                <w:r w:rsidR="004C5791">
                                  <w:rPr>
                                    <w:color w:val="1F497D" w:themeColor="text2"/>
                                    <w:sz w:val="20"/>
                                    <w:szCs w:val="18"/>
                                  </w:rPr>
                                  <w:t>5</w:t>
                                </w:r>
                                <w:r w:rsidR="00943170" w:rsidRPr="005C6072">
                                  <w:rPr>
                                    <w:color w:val="1F497D" w:themeColor="text2"/>
                                    <w:sz w:val="20"/>
                                    <w:szCs w:val="18"/>
                                  </w:rPr>
                                  <w:t>-0</w:t>
                                </w:r>
                                <w:r w:rsidR="004C5791">
                                  <w:rPr>
                                    <w:color w:val="1F497D" w:themeColor="text2"/>
                                    <w:sz w:val="20"/>
                                    <w:szCs w:val="18"/>
                                  </w:rPr>
                                  <w:t>9</w:t>
                                </w:r>
                                <w:r w:rsidR="00A1441A">
                                  <w:rPr>
                                    <w:color w:val="1F497D" w:themeColor="text2"/>
                                    <w:sz w:val="20"/>
                                    <w:szCs w:val="18"/>
                                  </w:rPr>
                                  <w:t>-</w:t>
                                </w:r>
                                <w:r w:rsidR="004C5791">
                                  <w:rPr>
                                    <w:color w:val="1F497D" w:themeColor="text2"/>
                                    <w:sz w:val="20"/>
                                    <w:szCs w:val="18"/>
                                  </w:rPr>
                                  <w:t>25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0442DEAC" id="Textruta 33" o:spid="_x0000_s1028" type="#_x0000_t202" style="position:absolute;left:0;text-align:left;margin-left:0;margin-top:669.65pt;width:220.3pt;height:21.15pt;z-index:251664384;visibility:visible;mso-wrap-style:square;mso-width-percent:360;mso-height-percent:0;mso-wrap-distance-left:9pt;mso-wrap-distance-top:0;mso-wrap-distance-right:9pt;mso-wrap-distance-bottom:0;mso-position-horizontal:center;mso-position-horizontal-relative:margin;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" filled="f" stroked="f" strokeweight=".5pt">
                    <v:textbox style="mso-fit-shape-to-text:t">
                      <w:txbxContent>
                        <w:p w14:paraId="2EE4AD85" w14:textId="15819727" w:rsidR="00BA0D77" w:rsidRDefault="00382EB8">
                          <w:pPr>
                            <w:pStyle w:val="Ingetavstnd"/>
                            <w:rPr>
                              <w:color w:val="1F497D" w:themeColor="text2"/>
                            </w:rPr>
                          </w:pPr>
                          <w:sdt>
                            <w:sdtPr>
                              <w:rPr>
                                <w:color w:val="1F497D" w:themeColor="text2"/>
                              </w:rPr>
                              <w:alias w:val="Författare"/>
                              <w:id w:val="-693917752"/>
                              <w:dataBinding w:prefixMappings="xmlns:ns0='http://schemas.openxmlformats.org/package/2006/metadata/core-properties' xmlns:ns1='http://purl.org/dc/elements/1.1/'" w:xpath="/ns0:coreProperties[1]/ns1:creator[1]" w:storeItemID="{6C3C8BC8-F283-45AE-878A-BAB7291924A1}"/>
                              <w:text/>
                            </w:sdtPr>
                            <w:sdtEndPr/>
                            <w:sdtContent>
                              <w:r w:rsidR="00B06F6D">
                                <w:rPr>
                                  <w:color w:val="1F497D" w:themeColor="text2"/>
                                </w:rPr>
                                <w:t>Stiftelsen Arjeploghus</w:t>
                              </w:r>
                            </w:sdtContent>
                          </w:sdt>
                          <w:r w:rsidR="0077460F">
                            <w:rPr>
                              <w:color w:val="1F497D" w:themeColor="text2"/>
                            </w:rPr>
                            <w:t xml:space="preserve"> </w:t>
                          </w:r>
                          <w:r w:rsidR="005C6072">
                            <w:rPr>
                              <w:color w:val="1F497D" w:themeColor="text2"/>
                            </w:rPr>
                            <w:t>Reviderad</w:t>
                          </w:r>
                          <w:r w:rsidR="0024778D">
                            <w:rPr>
                              <w:color w:val="1F497D" w:themeColor="text2"/>
                            </w:rPr>
                            <w:t xml:space="preserve"> </w:t>
                          </w:r>
                          <w:r w:rsidR="00943170" w:rsidRPr="005C6072">
                            <w:rPr>
                              <w:color w:val="1F497D" w:themeColor="text2"/>
                              <w:sz w:val="20"/>
                              <w:szCs w:val="18"/>
                            </w:rPr>
                            <w:t>202</w:t>
                          </w:r>
                          <w:r w:rsidR="004C5791">
                            <w:rPr>
                              <w:color w:val="1F497D" w:themeColor="text2"/>
                              <w:sz w:val="20"/>
                              <w:szCs w:val="18"/>
                            </w:rPr>
                            <w:t>5</w:t>
                          </w:r>
                          <w:r w:rsidR="00943170" w:rsidRPr="005C6072">
                            <w:rPr>
                              <w:color w:val="1F497D" w:themeColor="text2"/>
                              <w:sz w:val="20"/>
                              <w:szCs w:val="18"/>
                            </w:rPr>
                            <w:t>-0</w:t>
                          </w:r>
                          <w:r w:rsidR="004C5791">
                            <w:rPr>
                              <w:color w:val="1F497D" w:themeColor="text2"/>
                              <w:sz w:val="20"/>
                              <w:szCs w:val="18"/>
                            </w:rPr>
                            <w:t>9</w:t>
                          </w:r>
                          <w:r w:rsidR="00A1441A">
                            <w:rPr>
                              <w:color w:val="1F497D" w:themeColor="text2"/>
                              <w:sz w:val="20"/>
                              <w:szCs w:val="18"/>
                            </w:rPr>
                            <w:t>-</w:t>
                          </w:r>
                          <w:r w:rsidR="004C5791">
                            <w:rPr>
                              <w:color w:val="1F497D" w:themeColor="text2"/>
                              <w:sz w:val="20"/>
                              <w:szCs w:val="18"/>
                            </w:rPr>
                            <w:t>25</w:t>
                          </w:r>
                        </w:p>
                      </w:txbxContent>
                    </v:textbox>
                    <w10:wrap type="square" anchorx="margin" anchory="page"/>
                  </v:shape>
                </w:pict>
              </mc:Fallback>
            </mc:AlternateContent>
          </w:r>
          <w:r w:rsidR="0024778D">
            <w:rPr>
              <w:noProof/>
            </w:rPr>
            <mc:AlternateContent>
              <mc:Choice Requires="wps">
                <w:drawing>
                  <wp:anchor distT="0" distB="0" distL="114300" distR="114300" simplePos="0" relativeHeight="251661312" behindDoc="0" locked="0" layoutInCell="1" allowOverlap="1" wp14:anchorId="08E396E2" wp14:editId="1E202010">
                    <wp:simplePos x="0" y="0"/>
                    <wp:positionH relativeFrom="page">
                      <wp:posOffset>2352675</wp:posOffset>
                    </wp:positionH>
                    <wp:positionV relativeFrom="margin">
                      <wp:posOffset>5215890</wp:posOffset>
                    </wp:positionV>
                    <wp:extent cx="2797810" cy="1217295"/>
                    <wp:effectExtent l="0" t="0" r="0" b="1905"/>
                    <wp:wrapSquare wrapText="bothSides"/>
                    <wp:docPr id="39" name="Textruta 39"/>
                    <wp:cNvGraphicFramePr/>
                    <a:graphic xmlns:a="http://schemas.openxmlformats.org/drawingml/2006/main">
                      <a:graphicData uri="http://schemas.microsoft.com/office/word/2010/wordprocessingShape">
                        <wps:wsp>
                          <wps:cNvSpPr txBox="1"/>
                          <wps:spPr>
                            <a:xfrm>
                              <a:off x="0" y="0"/>
                              <a:ext cx="2797810" cy="1217295"/>
                            </a:xfrm>
                            <a:prstGeom prst="rect">
                              <a:avLst/>
                            </a:prstGeom>
                            <a:noFill/>
                            <a:ln w="6350">
                              <a:noFill/>
                            </a:ln>
                            <a:effectLst/>
                          </wps:spPr>
                          <wps:txbx>
                            <w:txbxContent>
                              <w:sdt>
                                <w:sdtPr>
                                  <w:rPr>
                                    <w:rFonts w:asciiTheme="majorHAnsi" w:hAnsiTheme="majorHAnsi"/>
                                    <w:color w:val="4F81BD" w:themeColor="accent1"/>
                                    <w:sz w:val="72"/>
                                    <w:szCs w:val="72"/>
                                  </w:rPr>
                                  <w:alias w:val="Rubrik"/>
                                  <w:id w:val="314850067"/>
                                  <w:dataBinding w:prefixMappings="xmlns:ns0='http://schemas.openxmlformats.org/package/2006/metadata/core-properties' xmlns:ns1='http://purl.org/dc/elements/1.1/'" w:xpath="/ns0:coreProperties[1]/ns1:title[1]" w:storeItemID="{6C3C8BC8-F283-45AE-878A-BAB7291924A1}"/>
                                  <w:text/>
                                </w:sdtPr>
                                <w:sdtEndPr/>
                                <w:sdtContent>
                                  <w:p w14:paraId="0A41209B" w14:textId="77777777" w:rsidR="00BA0D77" w:rsidRDefault="00BA0D77" w:rsidP="0077460F">
                                    <w:pPr>
                                      <w:jc w:val="center"/>
                                      <w:rPr>
                                        <w:rFonts w:asciiTheme="majorHAnsi" w:hAnsiTheme="majorHAnsi"/>
                                        <w:color w:val="4F81BD" w:themeColor="accent1"/>
                                        <w:sz w:val="72"/>
                                        <w:szCs w:val="72"/>
                                      </w:rPr>
                                    </w:pPr>
                                    <w:r>
                                      <w:rPr>
                                        <w:rFonts w:asciiTheme="majorHAnsi" w:hAnsiTheme="majorHAnsi"/>
                                        <w:color w:val="4F81BD" w:themeColor="accent1"/>
                                        <w:sz w:val="72"/>
                                        <w:szCs w:val="72"/>
                                      </w:rPr>
                                      <w:t>Policy för uthyrning</w:t>
                                    </w:r>
                                  </w:p>
                                </w:sdtContent>
                              </w:sdt>
                              <w:sdt>
                                <w:sdtPr>
                                  <w:rPr>
                                    <w:rFonts w:asciiTheme="majorHAnsi" w:hAnsiTheme="majorHAnsi"/>
                                    <w:color w:val="1F497D" w:themeColor="text2"/>
                                    <w:sz w:val="32"/>
                                    <w:szCs w:val="32"/>
                                  </w:rPr>
                                  <w:alias w:val="Underrubrik"/>
                                  <w:id w:val="-1489394143"/>
                                  <w:showingPlcHdr/>
                                  <w:dataBinding w:prefixMappings="xmlns:ns0='http://schemas.openxmlformats.org/package/2006/metadata/core-properties' xmlns:ns1='http://purl.org/dc/elements/1.1/'" w:xpath="/ns0:coreProperties[1]/ns1:subject[1]" w:storeItemID="{6C3C8BC8-F283-45AE-878A-BAB7291924A1}"/>
                                  <w:text/>
                                </w:sdtPr>
                                <w:sdtEndPr/>
                                <w:sdtContent>
                                  <w:p w14:paraId="7F8C91AD" w14:textId="77777777" w:rsidR="00BA0D77" w:rsidRDefault="00BA0D77">
                                    <w:pPr>
                                      <w:rPr>
                                        <w:rFonts w:asciiTheme="majorHAnsi" w:hAnsiTheme="majorHAnsi"/>
                                        <w:color w:val="1F497D" w:themeColor="text2"/>
                                        <w:sz w:val="32"/>
                                        <w:szCs w:val="32"/>
                                      </w:rPr>
                                    </w:pPr>
                                    <w:r>
                                      <w:rPr>
                                        <w:rFonts w:asciiTheme="majorHAnsi" w:hAnsiTheme="majorHAnsi"/>
                                        <w:color w:val="1F497D"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w14:anchorId="08E396E2" id="Textruta 39" o:spid="_x0000_s1029" type="#_x0000_t202" style="position:absolute;left:0;text-align:left;margin-left:185.25pt;margin-top:410.7pt;width:220.3pt;height:95.85pt;z-index:251661312;visibility:visible;mso-wrap-style:square;mso-width-percent:360;mso-height-percent:0;mso-wrap-distance-left:9pt;mso-wrap-distance-top:0;mso-wrap-distance-right:9pt;mso-wrap-distance-bottom:0;mso-position-horizontal:absolute;mso-position-horizontal-relative:page;mso-position-vertical:absolute;mso-position-vertical-relative:margin;mso-width-percent:36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" filled="f" stroked="f" strokeweight=".5pt">
                    <v:textbox>
                      <w:txbxContent>
                        <w:sdt>
                          <w:sdtPr>
                            <w:rPr>
                              <w:rFonts w:asciiTheme="majorHAnsi" w:hAnsiTheme="majorHAnsi"/>
                              <w:color w:val="4F81BD" w:themeColor="accent1"/>
                              <w:sz w:val="72"/>
                              <w:szCs w:val="72"/>
                            </w:rPr>
                            <w:alias w:val="Rubrik"/>
                            <w:id w:val="314850067"/>
                            <w:dataBinding w:prefixMappings="xmlns:ns0='http://schemas.openxmlformats.org/package/2006/metadata/core-properties' xmlns:ns1='http://purl.org/dc/elements/1.1/'" w:xpath="/ns0:coreProperties[1]/ns1:title[1]" w:storeItemID="{6C3C8BC8-F283-45AE-878A-BAB7291924A1}"/>
                            <w:text/>
                          </w:sdtPr>
                          <w:sdtEndPr/>
                          <w:sdtContent>
                            <w:p w14:paraId="0A41209B" w14:textId="77777777" w:rsidR="00BA0D77" w:rsidRDefault="00BA0D77" w:rsidP="0077460F">
                              <w:pPr>
                                <w:jc w:val="center"/>
                                <w:rPr>
                                  <w:rFonts w:asciiTheme="majorHAnsi" w:hAnsiTheme="majorHAnsi"/>
                                  <w:color w:val="4F81BD" w:themeColor="accent1"/>
                                  <w:sz w:val="72"/>
                                  <w:szCs w:val="72"/>
                                </w:rPr>
                              </w:pPr>
                              <w:r>
                                <w:rPr>
                                  <w:rFonts w:asciiTheme="majorHAnsi" w:hAnsiTheme="majorHAnsi"/>
                                  <w:color w:val="4F81BD" w:themeColor="accent1"/>
                                  <w:sz w:val="72"/>
                                  <w:szCs w:val="72"/>
                                </w:rPr>
                                <w:t>Policy för uthyrning</w:t>
                              </w:r>
                            </w:p>
                          </w:sdtContent>
                        </w:sdt>
                        <w:sdt>
                          <w:sdtPr>
                            <w:rPr>
                              <w:rFonts w:asciiTheme="majorHAnsi" w:hAnsiTheme="majorHAnsi"/>
                              <w:color w:val="1F497D" w:themeColor="text2"/>
                              <w:sz w:val="32"/>
                              <w:szCs w:val="32"/>
                            </w:rPr>
                            <w:alias w:val="Underrubrik"/>
                            <w:id w:val="-1489394143"/>
                            <w:showingPlcHdr/>
                            <w:dataBinding w:prefixMappings="xmlns:ns0='http://schemas.openxmlformats.org/package/2006/metadata/core-properties' xmlns:ns1='http://purl.org/dc/elements/1.1/'" w:xpath="/ns0:coreProperties[1]/ns1:subject[1]" w:storeItemID="{6C3C8BC8-F283-45AE-878A-BAB7291924A1}"/>
                            <w:text/>
                          </w:sdtPr>
                          <w:sdtEndPr/>
                          <w:sdtContent>
                            <w:p w14:paraId="7F8C91AD" w14:textId="77777777" w:rsidR="00BA0D77" w:rsidRDefault="00BA0D77">
                              <w:pPr>
                                <w:rPr>
                                  <w:rFonts w:asciiTheme="majorHAnsi" w:hAnsiTheme="majorHAnsi"/>
                                  <w:color w:val="1F497D" w:themeColor="text2"/>
                                  <w:sz w:val="32"/>
                                  <w:szCs w:val="32"/>
                                </w:rPr>
                              </w:pPr>
                              <w:r>
                                <w:rPr>
                                  <w:rFonts w:asciiTheme="majorHAnsi" w:hAnsiTheme="majorHAnsi"/>
                                  <w:color w:val="1F497D" w:themeColor="text2"/>
                                  <w:sz w:val="32"/>
                                  <w:szCs w:val="32"/>
                                </w:rPr>
                                <w:t xml:space="preserve">     </w:t>
                              </w:r>
                            </w:p>
                          </w:sdtContent>
                        </w:sdt>
                      </w:txbxContent>
                    </v:textbox>
                    <w10:wrap type="square" anchorx="page" anchory="margin"/>
                  </v:shape>
                </w:pict>
              </mc:Fallback>
            </mc:AlternateContent>
          </w:r>
          <w:r w:rsidR="00BA0D77">
            <w:rPr>
              <w:rFonts w:cs="Arial"/>
              <w:color w:val="000000"/>
              <w:szCs w:val="24"/>
            </w:rPr>
            <w:br w:type="page"/>
          </w:r>
        </w:p>
      </w:sdtContent>
    </w:sdt>
    <w:p w14:paraId="25167F72" w14:textId="7228BD7F" w:rsidR="001A6B3B" w:rsidRPr="00765407" w:rsidRDefault="00E21341" w:rsidP="003E12CE">
      <w:pPr>
        <w:shd w:val="clear" w:color="auto" w:fill="FFFFFF"/>
        <w:tabs>
          <w:tab w:val="left" w:pos="1304"/>
        </w:tabs>
        <w:spacing w:before="60" w:after="225" w:line="312" w:lineRule="atLeast"/>
        <w:rPr>
          <w:rFonts w:cs="Arial"/>
          <w:b/>
          <w:color w:val="000000"/>
          <w:szCs w:val="24"/>
        </w:rPr>
      </w:pPr>
      <w:r>
        <w:rPr>
          <w:rFonts w:cs="Arial"/>
          <w:color w:val="000000"/>
          <w:szCs w:val="24"/>
        </w:rPr>
        <w:lastRenderedPageBreak/>
        <w:br/>
      </w:r>
      <w:r w:rsidR="00134E50">
        <w:rPr>
          <w:rFonts w:cs="Arial"/>
          <w:b/>
          <w:color w:val="000000"/>
          <w:szCs w:val="24"/>
        </w:rPr>
        <w:t xml:space="preserve">    </w:t>
      </w:r>
      <w:r w:rsidR="001A6B3B" w:rsidRPr="00765407">
        <w:rPr>
          <w:rFonts w:cs="Arial"/>
          <w:b/>
          <w:color w:val="000000"/>
          <w:szCs w:val="24"/>
        </w:rPr>
        <w:t>Grundkrav f</w:t>
      </w:r>
      <w:r w:rsidR="003E12CE" w:rsidRPr="00765407">
        <w:rPr>
          <w:rFonts w:cs="Arial"/>
          <w:b/>
          <w:color w:val="000000"/>
          <w:szCs w:val="24"/>
        </w:rPr>
        <w:t xml:space="preserve">ör att </w:t>
      </w:r>
      <w:r w:rsidRPr="00765407">
        <w:rPr>
          <w:rFonts w:cs="Arial"/>
          <w:b/>
          <w:color w:val="000000"/>
          <w:szCs w:val="24"/>
        </w:rPr>
        <w:t xml:space="preserve">få </w:t>
      </w:r>
      <w:proofErr w:type="gramStart"/>
      <w:r w:rsidRPr="00765407">
        <w:rPr>
          <w:rFonts w:cs="Arial"/>
          <w:b/>
          <w:color w:val="000000"/>
          <w:szCs w:val="24"/>
        </w:rPr>
        <w:t>hyra</w:t>
      </w:r>
      <w:r w:rsidR="00134E50">
        <w:rPr>
          <w:rFonts w:cs="Arial"/>
          <w:b/>
          <w:color w:val="000000"/>
          <w:szCs w:val="24"/>
        </w:rPr>
        <w:t xml:space="preserve"> lägenhet</w:t>
      </w:r>
      <w:proofErr w:type="gramEnd"/>
      <w:r w:rsidR="00134E50">
        <w:rPr>
          <w:rFonts w:cs="Arial"/>
          <w:b/>
          <w:color w:val="000000"/>
          <w:szCs w:val="24"/>
        </w:rPr>
        <w:t xml:space="preserve"> inom Stiftelsen Arjeploghus</w:t>
      </w:r>
    </w:p>
    <w:p w14:paraId="6B240CDB" w14:textId="53830F72" w:rsidR="00D90C03" w:rsidRDefault="00D90C03" w:rsidP="00D90C03">
      <w:pPr>
        <w:numPr>
          <w:ilvl w:val="0"/>
          <w:numId w:val="1"/>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Du ska ha svenskt personnummer</w:t>
      </w:r>
      <w:r w:rsidR="002F2AC4">
        <w:rPr>
          <w:rFonts w:cs="Arial"/>
          <w:color w:val="000000"/>
          <w:szCs w:val="24"/>
        </w:rPr>
        <w:t>. Om du vill ställa dig i bostadskön men ej har ett svenskt personnummer än så vi ber vi dig att kontakta oss om detta</w:t>
      </w:r>
      <w:r w:rsidR="00BA2CDA">
        <w:rPr>
          <w:rFonts w:cs="Arial"/>
          <w:color w:val="000000"/>
          <w:szCs w:val="24"/>
        </w:rPr>
        <w:t>.</w:t>
      </w:r>
      <w:r>
        <w:rPr>
          <w:rFonts w:cs="Arial"/>
          <w:color w:val="000000"/>
          <w:szCs w:val="24"/>
        </w:rPr>
        <w:br/>
      </w:r>
    </w:p>
    <w:p w14:paraId="610E2298" w14:textId="6DE80203" w:rsidR="003E12CE" w:rsidRPr="00D90C03" w:rsidRDefault="001A6B3B" w:rsidP="00D90C03">
      <w:pPr>
        <w:numPr>
          <w:ilvl w:val="0"/>
          <w:numId w:val="1"/>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Du</w:t>
      </w:r>
      <w:r w:rsidR="00A74C4A">
        <w:rPr>
          <w:rFonts w:cs="Arial"/>
          <w:color w:val="000000"/>
          <w:szCs w:val="24"/>
        </w:rPr>
        <w:t xml:space="preserve"> ska ha fyllt 18 år</w:t>
      </w:r>
      <w:r>
        <w:rPr>
          <w:rFonts w:cs="Arial"/>
          <w:color w:val="000000"/>
          <w:szCs w:val="24"/>
        </w:rPr>
        <w:t xml:space="preserve"> – K</w:t>
      </w:r>
      <w:r w:rsidR="00071F22">
        <w:rPr>
          <w:rFonts w:cs="Arial"/>
          <w:color w:val="000000"/>
          <w:szCs w:val="24"/>
        </w:rPr>
        <w:t xml:space="preserve">ontrakt tecknas med myndig person, kontraktsinnehavaren skall också vara den som bor i lägenheten.  </w:t>
      </w:r>
      <w:r w:rsidR="00D90C03">
        <w:rPr>
          <w:rFonts w:cs="Arial"/>
          <w:color w:val="000000"/>
          <w:szCs w:val="24"/>
        </w:rPr>
        <w:t>Undantag görs för företag och avtalsinnehavare</w:t>
      </w:r>
      <w:r w:rsidR="0024778D">
        <w:rPr>
          <w:rFonts w:cs="Arial"/>
          <w:color w:val="000000"/>
          <w:szCs w:val="24"/>
        </w:rPr>
        <w:t xml:space="preserve"> som är folkbokförd utanför Arjeplog</w:t>
      </w:r>
      <w:r w:rsidR="00D90C03">
        <w:rPr>
          <w:rFonts w:cs="Arial"/>
          <w:color w:val="000000"/>
          <w:szCs w:val="24"/>
        </w:rPr>
        <w:t xml:space="preserve"> tätort och ska använda lägenheten som övernattningslägenhet. </w:t>
      </w:r>
      <w:r w:rsidR="00D90C03">
        <w:rPr>
          <w:rFonts w:cs="Arial"/>
          <w:color w:val="000000"/>
          <w:szCs w:val="24"/>
        </w:rPr>
        <w:br/>
      </w:r>
      <w:r w:rsidR="00071F22" w:rsidRPr="00D90C03">
        <w:rPr>
          <w:rFonts w:cs="Arial"/>
          <w:color w:val="000000"/>
          <w:szCs w:val="24"/>
        </w:rPr>
        <w:t>Om en person är</w:t>
      </w:r>
      <w:r w:rsidR="00774717">
        <w:rPr>
          <w:rFonts w:cs="Arial"/>
          <w:color w:val="000000"/>
          <w:szCs w:val="24"/>
        </w:rPr>
        <w:t xml:space="preserve"> under 18 år och</w:t>
      </w:r>
      <w:r w:rsidR="00071F22" w:rsidRPr="00D90C03">
        <w:rPr>
          <w:rFonts w:cs="Arial"/>
          <w:color w:val="000000"/>
          <w:szCs w:val="24"/>
        </w:rPr>
        <w:t xml:space="preserve"> i behov av lägenhet tecknas avtal tillsammans med målsman/vårdnadshavare.</w:t>
      </w:r>
      <w:r w:rsidR="00071F22" w:rsidRPr="00D90C03">
        <w:rPr>
          <w:rFonts w:cs="Arial"/>
          <w:color w:val="000000"/>
          <w:szCs w:val="24"/>
        </w:rPr>
        <w:br/>
      </w:r>
    </w:p>
    <w:p w14:paraId="765216EE" w14:textId="77777777" w:rsidR="003E12CE" w:rsidRPr="00071F22" w:rsidRDefault="00765407" w:rsidP="009251BB">
      <w:pPr>
        <w:numPr>
          <w:ilvl w:val="0"/>
          <w:numId w:val="1"/>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 xml:space="preserve">Du </w:t>
      </w:r>
      <w:r w:rsidR="003E12CE" w:rsidRPr="00071F22">
        <w:rPr>
          <w:rFonts w:cs="Arial"/>
          <w:color w:val="000000"/>
          <w:szCs w:val="24"/>
        </w:rPr>
        <w:t>ska ha goda referenser från tidigare hyresvärd.</w:t>
      </w:r>
      <w:r w:rsidR="009251BB">
        <w:rPr>
          <w:rFonts w:cs="Arial"/>
          <w:color w:val="000000"/>
          <w:szCs w:val="24"/>
        </w:rPr>
        <w:t xml:space="preserve"> </w:t>
      </w:r>
      <w:r w:rsidR="00134E50">
        <w:rPr>
          <w:rFonts w:cs="Arial"/>
          <w:color w:val="000000"/>
          <w:szCs w:val="24"/>
        </w:rPr>
        <w:t>Även när du flyttar inom Stiftelsen Arjeploghus</w:t>
      </w:r>
      <w:r w:rsidR="009251BB" w:rsidRPr="009251BB">
        <w:rPr>
          <w:rFonts w:cs="Arial"/>
          <w:color w:val="000000"/>
          <w:szCs w:val="24"/>
        </w:rPr>
        <w:t xml:space="preserve"> ställs krav på att du ska ha skött dina hyresbetalningar</w:t>
      </w:r>
      <w:r w:rsidR="002B5CB7">
        <w:rPr>
          <w:rFonts w:cs="Arial"/>
          <w:color w:val="000000"/>
          <w:szCs w:val="24"/>
        </w:rPr>
        <w:t>, din lägenhet</w:t>
      </w:r>
      <w:r w:rsidR="009251BB" w:rsidRPr="009251BB">
        <w:rPr>
          <w:rFonts w:cs="Arial"/>
          <w:color w:val="000000"/>
          <w:szCs w:val="24"/>
        </w:rPr>
        <w:t xml:space="preserve"> och för övrigt inte ha några anmärkningar som hyresgäst.</w:t>
      </w:r>
      <w:r w:rsidR="00071F22">
        <w:rPr>
          <w:rFonts w:cs="Arial"/>
          <w:color w:val="000000"/>
          <w:szCs w:val="24"/>
        </w:rPr>
        <w:br/>
      </w:r>
    </w:p>
    <w:p w14:paraId="46469003" w14:textId="77777777" w:rsidR="00943170" w:rsidRDefault="00765407" w:rsidP="00FE1E3E">
      <w:pPr>
        <w:numPr>
          <w:ilvl w:val="0"/>
          <w:numId w:val="1"/>
        </w:numPr>
        <w:shd w:val="clear" w:color="auto" w:fill="FFFFFF"/>
        <w:tabs>
          <w:tab w:val="clear" w:pos="7372"/>
          <w:tab w:val="left" w:pos="3969"/>
        </w:tabs>
        <w:spacing w:before="100" w:beforeAutospacing="1" w:after="100" w:afterAutospacing="1" w:line="276" w:lineRule="auto"/>
        <w:rPr>
          <w:rFonts w:cs="Arial"/>
          <w:color w:val="000000"/>
          <w:szCs w:val="24"/>
        </w:rPr>
      </w:pPr>
      <w:r>
        <w:rPr>
          <w:rFonts w:cs="Arial"/>
          <w:color w:val="000000"/>
          <w:szCs w:val="24"/>
        </w:rPr>
        <w:t>Du</w:t>
      </w:r>
      <w:r w:rsidR="00071F22">
        <w:rPr>
          <w:rFonts w:cs="Arial"/>
          <w:color w:val="000000"/>
          <w:szCs w:val="24"/>
        </w:rPr>
        <w:t xml:space="preserve"> ska kunn</w:t>
      </w:r>
      <w:r w:rsidR="00FE1E3E">
        <w:rPr>
          <w:rFonts w:cs="Arial"/>
          <w:color w:val="000000"/>
          <w:szCs w:val="24"/>
        </w:rPr>
        <w:t xml:space="preserve">a betala hyran med </w:t>
      </w:r>
      <w:r w:rsidR="000A6D26">
        <w:rPr>
          <w:rFonts w:cs="Arial"/>
          <w:color w:val="000000"/>
          <w:szCs w:val="24"/>
        </w:rPr>
        <w:t>d</w:t>
      </w:r>
      <w:r w:rsidR="00FE1E3E">
        <w:rPr>
          <w:rFonts w:cs="Arial"/>
          <w:color w:val="000000"/>
          <w:szCs w:val="24"/>
        </w:rPr>
        <w:t>in inkomst</w:t>
      </w:r>
      <w:r w:rsidR="00071F22">
        <w:rPr>
          <w:rFonts w:cs="Arial"/>
          <w:color w:val="000000"/>
          <w:szCs w:val="24"/>
        </w:rPr>
        <w:t xml:space="preserve">. </w:t>
      </w:r>
      <w:r w:rsidR="00A74C4A">
        <w:rPr>
          <w:rFonts w:cs="Arial"/>
          <w:color w:val="000000"/>
          <w:szCs w:val="24"/>
        </w:rPr>
        <w:t>Det är du som söker bostad som ska kunn</w:t>
      </w:r>
      <w:r>
        <w:rPr>
          <w:rFonts w:cs="Arial"/>
          <w:color w:val="000000"/>
          <w:szCs w:val="24"/>
        </w:rPr>
        <w:t>a visa att du har den inkomst som</w:t>
      </w:r>
      <w:r w:rsidR="00A74C4A">
        <w:rPr>
          <w:rFonts w:cs="Arial"/>
          <w:color w:val="000000"/>
          <w:szCs w:val="24"/>
        </w:rPr>
        <w:t xml:space="preserve"> </w:t>
      </w:r>
      <w:r w:rsidR="001A6B3B">
        <w:rPr>
          <w:rFonts w:cs="Arial"/>
          <w:color w:val="000000"/>
          <w:szCs w:val="24"/>
        </w:rPr>
        <w:t xml:space="preserve">krävs för att </w:t>
      </w:r>
      <w:r>
        <w:rPr>
          <w:rFonts w:cs="Arial"/>
          <w:color w:val="000000"/>
          <w:szCs w:val="24"/>
        </w:rPr>
        <w:t xml:space="preserve">du ska </w:t>
      </w:r>
      <w:r w:rsidR="001A6B3B">
        <w:rPr>
          <w:rFonts w:cs="Arial"/>
          <w:color w:val="000000"/>
          <w:szCs w:val="24"/>
        </w:rPr>
        <w:t xml:space="preserve">kunna betala din hyra. </w:t>
      </w:r>
      <w:r w:rsidR="00FE1E3E">
        <w:rPr>
          <w:rFonts w:cs="Arial"/>
          <w:color w:val="000000"/>
          <w:szCs w:val="24"/>
        </w:rPr>
        <w:t xml:space="preserve">Med inkomst menar </w:t>
      </w:r>
      <w:r w:rsidR="009251BB" w:rsidRPr="009251BB">
        <w:rPr>
          <w:rFonts w:cs="Arial"/>
          <w:color w:val="000000"/>
          <w:szCs w:val="24"/>
        </w:rPr>
        <w:t>vi</w:t>
      </w:r>
      <w:r w:rsidR="00FE1E3E">
        <w:rPr>
          <w:rFonts w:cs="Arial"/>
          <w:color w:val="000000"/>
          <w:szCs w:val="24"/>
        </w:rPr>
        <w:t>:</w:t>
      </w:r>
    </w:p>
    <w:p w14:paraId="1C0F9E21" w14:textId="77777777" w:rsidR="009251BB" w:rsidRPr="009251BB" w:rsidRDefault="00943170" w:rsidP="00943170">
      <w:pPr>
        <w:shd w:val="clear" w:color="auto" w:fill="FFFFFF"/>
        <w:tabs>
          <w:tab w:val="clear" w:pos="7372"/>
          <w:tab w:val="left" w:pos="3969"/>
        </w:tabs>
        <w:spacing w:before="100" w:beforeAutospacing="1" w:after="100" w:afterAutospacing="1" w:line="276" w:lineRule="auto"/>
        <w:ind w:left="720"/>
        <w:rPr>
          <w:rFonts w:cs="Arial"/>
          <w:color w:val="000000"/>
          <w:szCs w:val="24"/>
        </w:rPr>
      </w:pPr>
      <w:r>
        <w:rPr>
          <w:rFonts w:cs="Arial"/>
          <w:color w:val="000000"/>
          <w:szCs w:val="24"/>
        </w:rPr>
        <w:tab/>
      </w:r>
      <w:r w:rsidR="00FE1E3E">
        <w:rPr>
          <w:rFonts w:cs="Arial"/>
          <w:color w:val="000000"/>
          <w:szCs w:val="24"/>
        </w:rPr>
        <w:br/>
      </w:r>
      <w:r w:rsidR="00FE1E3E" w:rsidRPr="002B5CB7">
        <w:rPr>
          <w:rFonts w:cs="Arial"/>
          <w:szCs w:val="24"/>
        </w:rPr>
        <w:t>L</w:t>
      </w:r>
      <w:r w:rsidR="009251BB" w:rsidRPr="002B5CB7">
        <w:rPr>
          <w:rFonts w:cs="Arial"/>
          <w:szCs w:val="24"/>
        </w:rPr>
        <w:t>ön i minst sex månader</w:t>
      </w:r>
      <w:r w:rsidR="00FE1E3E" w:rsidRPr="002B5CB7">
        <w:rPr>
          <w:rFonts w:cs="Arial"/>
          <w:szCs w:val="24"/>
        </w:rPr>
        <w:tab/>
        <w:t>Pension</w:t>
      </w:r>
      <w:r w:rsidR="00FE1E3E" w:rsidRPr="002B5CB7">
        <w:rPr>
          <w:rFonts w:cs="Arial"/>
          <w:szCs w:val="24"/>
        </w:rPr>
        <w:br/>
        <w:t>F</w:t>
      </w:r>
      <w:r w:rsidR="009251BB" w:rsidRPr="002B5CB7">
        <w:rPr>
          <w:rFonts w:cs="Arial"/>
          <w:szCs w:val="24"/>
        </w:rPr>
        <w:t>öretagarinkomst</w:t>
      </w:r>
      <w:r w:rsidR="00FE1E3E" w:rsidRPr="002B5CB7">
        <w:rPr>
          <w:rFonts w:cs="Arial"/>
          <w:szCs w:val="24"/>
        </w:rPr>
        <w:tab/>
        <w:t>A</w:t>
      </w:r>
      <w:r w:rsidR="009251BB" w:rsidRPr="002B5CB7">
        <w:rPr>
          <w:rFonts w:cs="Arial"/>
          <w:szCs w:val="24"/>
        </w:rPr>
        <w:t>-kassa</w:t>
      </w:r>
      <w:r w:rsidR="00FE1E3E" w:rsidRPr="002B5CB7">
        <w:rPr>
          <w:rFonts w:cs="Arial"/>
          <w:szCs w:val="24"/>
        </w:rPr>
        <w:br/>
        <w:t>S</w:t>
      </w:r>
      <w:r w:rsidR="009251BB" w:rsidRPr="002B5CB7">
        <w:rPr>
          <w:rFonts w:cs="Arial"/>
          <w:szCs w:val="24"/>
        </w:rPr>
        <w:t>tudielån</w:t>
      </w:r>
      <w:r w:rsidR="00FE1E3E" w:rsidRPr="002B5CB7">
        <w:rPr>
          <w:rFonts w:cs="Arial"/>
          <w:szCs w:val="24"/>
        </w:rPr>
        <w:t>/Studiebidrag</w:t>
      </w:r>
      <w:r w:rsidR="00FE1E3E" w:rsidRPr="002B5CB7">
        <w:rPr>
          <w:rFonts w:cs="Arial"/>
          <w:szCs w:val="24"/>
        </w:rPr>
        <w:tab/>
        <w:t>Försör</w:t>
      </w:r>
      <w:r w:rsidR="00134E50">
        <w:rPr>
          <w:rFonts w:cs="Arial"/>
          <w:szCs w:val="24"/>
        </w:rPr>
        <w:t>jningsstöd styrkt av Arjeplog kommun</w:t>
      </w:r>
      <w:r w:rsidR="00FE1E3E" w:rsidRPr="002B5CB7">
        <w:rPr>
          <w:rFonts w:cs="Arial"/>
          <w:szCs w:val="24"/>
        </w:rPr>
        <w:br/>
        <w:t>B</w:t>
      </w:r>
      <w:r w:rsidR="009251BB" w:rsidRPr="002B5CB7">
        <w:rPr>
          <w:rFonts w:cs="Arial"/>
          <w:szCs w:val="24"/>
        </w:rPr>
        <w:t>arnbidrag</w:t>
      </w:r>
      <w:r w:rsidR="00FE1E3E" w:rsidRPr="002B5CB7">
        <w:rPr>
          <w:rFonts w:cs="Arial"/>
          <w:szCs w:val="24"/>
        </w:rPr>
        <w:tab/>
        <w:t>B</w:t>
      </w:r>
      <w:r w:rsidR="009251BB" w:rsidRPr="002B5CB7">
        <w:rPr>
          <w:rFonts w:cs="Arial"/>
          <w:szCs w:val="24"/>
        </w:rPr>
        <w:t>ostadsbidrag</w:t>
      </w:r>
      <w:r w:rsidR="00FE1E3E" w:rsidRPr="002B5CB7">
        <w:rPr>
          <w:rFonts w:cs="Arial"/>
          <w:szCs w:val="24"/>
        </w:rPr>
        <w:br/>
        <w:t>U</w:t>
      </w:r>
      <w:r w:rsidR="009251BB" w:rsidRPr="002B5CB7">
        <w:rPr>
          <w:rFonts w:cs="Arial"/>
          <w:szCs w:val="24"/>
        </w:rPr>
        <w:t>nderhållsbidrag</w:t>
      </w:r>
      <w:r w:rsidR="00FE1E3E" w:rsidRPr="002B5CB7">
        <w:rPr>
          <w:rFonts w:cs="Arial"/>
          <w:szCs w:val="24"/>
        </w:rPr>
        <w:tab/>
        <w:t>I</w:t>
      </w:r>
      <w:r w:rsidR="009251BB" w:rsidRPr="002B5CB7">
        <w:rPr>
          <w:rFonts w:cs="Arial"/>
          <w:szCs w:val="24"/>
        </w:rPr>
        <w:t>ntroduktionsersättning</w:t>
      </w:r>
      <w:r w:rsidR="00FE1E3E" w:rsidRPr="002B5CB7">
        <w:rPr>
          <w:rFonts w:cs="Arial"/>
          <w:szCs w:val="24"/>
        </w:rPr>
        <w:br/>
        <w:t>I</w:t>
      </w:r>
      <w:r w:rsidR="009251BB" w:rsidRPr="002B5CB7">
        <w:rPr>
          <w:rFonts w:cs="Arial"/>
          <w:szCs w:val="24"/>
        </w:rPr>
        <w:t xml:space="preserve">nackorderingstillägg. </w:t>
      </w:r>
      <w:r w:rsidR="009251BB" w:rsidRPr="002B5CB7">
        <w:rPr>
          <w:rFonts w:cs="Arial"/>
          <w:szCs w:val="24"/>
        </w:rPr>
        <w:br/>
      </w:r>
    </w:p>
    <w:p w14:paraId="1E322611" w14:textId="3FE15E4C" w:rsidR="00071F22" w:rsidRPr="00E21341" w:rsidRDefault="00071F22" w:rsidP="00071F22">
      <w:pPr>
        <w:numPr>
          <w:ilvl w:val="0"/>
          <w:numId w:val="1"/>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Innan kontrakt skri</w:t>
      </w:r>
      <w:r w:rsidR="00765407">
        <w:rPr>
          <w:rFonts w:cs="Arial"/>
          <w:color w:val="000000"/>
          <w:szCs w:val="24"/>
        </w:rPr>
        <w:t>vs tas en kreditupplysning på dig som</w:t>
      </w:r>
      <w:r w:rsidR="00134E50">
        <w:rPr>
          <w:rFonts w:cs="Arial"/>
          <w:color w:val="000000"/>
          <w:szCs w:val="24"/>
        </w:rPr>
        <w:t xml:space="preserve"> sökande. Stiftelsen Arjeploghus</w:t>
      </w:r>
      <w:r>
        <w:rPr>
          <w:rFonts w:cs="Arial"/>
          <w:color w:val="000000"/>
          <w:szCs w:val="24"/>
        </w:rPr>
        <w:t xml:space="preserve"> godkänner inte </w:t>
      </w:r>
      <w:r w:rsidR="009251BB">
        <w:rPr>
          <w:rFonts w:cs="Arial"/>
          <w:color w:val="000000"/>
          <w:szCs w:val="24"/>
        </w:rPr>
        <w:t>några hyres</w:t>
      </w:r>
      <w:r w:rsidRPr="00E21341">
        <w:rPr>
          <w:rFonts w:cs="Arial"/>
          <w:color w:val="000000"/>
          <w:szCs w:val="24"/>
        </w:rPr>
        <w:t>skulder eller</w:t>
      </w:r>
      <w:r w:rsidR="009251BB">
        <w:rPr>
          <w:rFonts w:cs="Arial"/>
          <w:color w:val="000000"/>
          <w:szCs w:val="24"/>
        </w:rPr>
        <w:t xml:space="preserve"> skuldsaldo hos kronofogden</w:t>
      </w:r>
      <w:r w:rsidRPr="00E21341">
        <w:rPr>
          <w:rFonts w:cs="Arial"/>
          <w:color w:val="000000"/>
          <w:szCs w:val="24"/>
        </w:rPr>
        <w:t>.</w:t>
      </w:r>
      <w:r w:rsidR="00976A47">
        <w:rPr>
          <w:rFonts w:cs="Arial"/>
          <w:color w:val="000000"/>
          <w:szCs w:val="24"/>
        </w:rPr>
        <w:t xml:space="preserve"> Referens från en tidigare hyresvärd kan komma att kräves vid behov</w:t>
      </w:r>
      <w:r>
        <w:rPr>
          <w:rFonts w:cs="Arial"/>
          <w:color w:val="000000"/>
          <w:szCs w:val="24"/>
        </w:rPr>
        <w:br/>
      </w:r>
    </w:p>
    <w:p w14:paraId="78C9BBD2" w14:textId="330B7BAE" w:rsidR="00976A47" w:rsidRPr="00976A47" w:rsidRDefault="00134E50" w:rsidP="00976A47">
      <w:pPr>
        <w:pStyle w:val="Liststycke"/>
        <w:numPr>
          <w:ilvl w:val="0"/>
          <w:numId w:val="1"/>
        </w:numPr>
        <w:shd w:val="clear" w:color="auto" w:fill="FFFFFF"/>
        <w:tabs>
          <w:tab w:val="clear" w:pos="7372"/>
        </w:tabs>
        <w:spacing w:before="100" w:beforeAutospacing="1" w:after="100" w:afterAutospacing="1" w:line="276" w:lineRule="auto"/>
        <w:rPr>
          <w:rFonts w:cs="Arial"/>
          <w:color w:val="000000"/>
          <w:szCs w:val="24"/>
        </w:rPr>
      </w:pPr>
      <w:r w:rsidRPr="00976A47">
        <w:rPr>
          <w:rFonts w:cs="Arial"/>
          <w:color w:val="000000"/>
          <w:szCs w:val="24"/>
        </w:rPr>
        <w:t>Stiftelsen Arjeploghus</w:t>
      </w:r>
      <w:r w:rsidR="00765407" w:rsidRPr="00976A47">
        <w:rPr>
          <w:rFonts w:cs="Arial"/>
          <w:color w:val="000000"/>
          <w:szCs w:val="24"/>
        </w:rPr>
        <w:t xml:space="preserve"> ansvarar inte för din</w:t>
      </w:r>
      <w:r w:rsidR="00E21341" w:rsidRPr="00976A47">
        <w:rPr>
          <w:rFonts w:cs="Arial"/>
          <w:color w:val="000000"/>
          <w:szCs w:val="24"/>
        </w:rPr>
        <w:t xml:space="preserve"> egendom</w:t>
      </w:r>
      <w:r w:rsidR="00765407" w:rsidRPr="00976A47">
        <w:rPr>
          <w:rFonts w:cs="Arial"/>
          <w:color w:val="000000"/>
          <w:szCs w:val="24"/>
        </w:rPr>
        <w:t>. Vi rekommenderar att du har en gällande hemförsäkring.</w:t>
      </w:r>
    </w:p>
    <w:p w14:paraId="6C3C0923" w14:textId="77777777" w:rsidR="00976A47" w:rsidRPr="00976A47" w:rsidRDefault="00976A47" w:rsidP="00976A47">
      <w:pPr>
        <w:pStyle w:val="Liststycke"/>
        <w:shd w:val="clear" w:color="auto" w:fill="FFFFFF"/>
        <w:tabs>
          <w:tab w:val="clear" w:pos="7372"/>
        </w:tabs>
        <w:spacing w:before="100" w:beforeAutospacing="1" w:after="100" w:afterAutospacing="1" w:line="276" w:lineRule="auto"/>
        <w:ind w:left="1440"/>
        <w:rPr>
          <w:rFonts w:cs="Arial"/>
          <w:color w:val="000000"/>
          <w:szCs w:val="24"/>
        </w:rPr>
      </w:pPr>
    </w:p>
    <w:p w14:paraId="04EB17FF" w14:textId="233CBD6F" w:rsidR="009C0090" w:rsidRPr="00976A47" w:rsidRDefault="00976A47" w:rsidP="00976A47">
      <w:pPr>
        <w:pStyle w:val="Liststycke"/>
        <w:numPr>
          <w:ilvl w:val="0"/>
          <w:numId w:val="1"/>
        </w:numPr>
        <w:shd w:val="clear" w:color="auto" w:fill="FFFFFF"/>
        <w:tabs>
          <w:tab w:val="clear" w:pos="7372"/>
        </w:tabs>
        <w:spacing w:before="100" w:beforeAutospacing="1" w:after="100" w:afterAutospacing="1" w:line="276" w:lineRule="auto"/>
        <w:rPr>
          <w:rFonts w:cs="Arial"/>
          <w:color w:val="000000"/>
          <w:szCs w:val="24"/>
        </w:rPr>
      </w:pPr>
      <w:r w:rsidRPr="00976A47">
        <w:rPr>
          <w:rFonts w:cs="Arial"/>
          <w:color w:val="000000"/>
          <w:szCs w:val="24"/>
        </w:rPr>
        <w:t>Antal personer som ska bo i lägenheten ska vara rimligt i förhållande till lägenhetens storlek, vi följer Socialstyrelsens riktlinjer som säger max två personer per rum (</w:t>
      </w:r>
      <w:proofErr w:type="spellStart"/>
      <w:r w:rsidRPr="00976A47">
        <w:rPr>
          <w:rFonts w:cs="Arial"/>
          <w:color w:val="000000"/>
          <w:szCs w:val="24"/>
        </w:rPr>
        <w:t>exkl</w:t>
      </w:r>
      <w:proofErr w:type="spellEnd"/>
      <w:r w:rsidRPr="00976A47">
        <w:rPr>
          <w:rFonts w:cs="Arial"/>
          <w:color w:val="000000"/>
          <w:szCs w:val="24"/>
        </w:rPr>
        <w:t xml:space="preserve"> kök)</w:t>
      </w:r>
      <w:r w:rsidR="009C0090" w:rsidRPr="00976A47">
        <w:rPr>
          <w:rFonts w:cs="Arial"/>
          <w:color w:val="000000"/>
          <w:szCs w:val="24"/>
        </w:rPr>
        <w:br/>
      </w:r>
    </w:p>
    <w:p w14:paraId="3EA04DC6" w14:textId="24B4A95A" w:rsidR="004E0D61" w:rsidRDefault="004E0D61" w:rsidP="004E0D61">
      <w:pPr>
        <w:shd w:val="clear" w:color="auto" w:fill="FFFFFF"/>
        <w:tabs>
          <w:tab w:val="clear" w:pos="7372"/>
        </w:tabs>
        <w:spacing w:before="100" w:beforeAutospacing="1" w:after="100" w:afterAutospacing="1" w:line="276" w:lineRule="auto"/>
        <w:rPr>
          <w:rFonts w:cs="Arial"/>
          <w:b/>
          <w:color w:val="000000"/>
          <w:szCs w:val="24"/>
        </w:rPr>
      </w:pPr>
      <w:r w:rsidRPr="004E3C63">
        <w:rPr>
          <w:rFonts w:cs="Arial"/>
          <w:b/>
          <w:color w:val="000000"/>
          <w:szCs w:val="24"/>
        </w:rPr>
        <w:lastRenderedPageBreak/>
        <w:t>Kösystem</w:t>
      </w:r>
    </w:p>
    <w:p w14:paraId="41AB5641" w14:textId="11E5FBF3" w:rsidR="003E3FE5" w:rsidRPr="00372115" w:rsidRDefault="004E3C63" w:rsidP="00372115">
      <w:pPr>
        <w:pStyle w:val="Liststycke"/>
        <w:numPr>
          <w:ilvl w:val="0"/>
          <w:numId w:val="1"/>
        </w:numPr>
        <w:shd w:val="clear" w:color="auto" w:fill="FFFFFF"/>
        <w:tabs>
          <w:tab w:val="clear" w:pos="7372"/>
        </w:tabs>
        <w:spacing w:before="100" w:beforeAutospacing="1" w:after="100" w:afterAutospacing="1" w:line="276" w:lineRule="auto"/>
        <w:rPr>
          <w:rFonts w:cs="Arial"/>
          <w:color w:val="000000"/>
          <w:szCs w:val="24"/>
        </w:rPr>
      </w:pPr>
      <w:r w:rsidRPr="003E3FE5">
        <w:rPr>
          <w:rFonts w:cs="Arial"/>
          <w:color w:val="000000"/>
          <w:szCs w:val="24"/>
        </w:rPr>
        <w:t>För att skriva avtal måste du ha svenskt personnummer men du kan ställa dig i vår bostadskö redan innan du har ett svenskt personnum</w:t>
      </w:r>
      <w:r w:rsidR="00BE3212">
        <w:rPr>
          <w:rFonts w:cs="Arial"/>
          <w:color w:val="000000"/>
          <w:szCs w:val="24"/>
        </w:rPr>
        <w:t>mer. Kontakta då vår bostadsförmedling</w:t>
      </w:r>
      <w:r w:rsidR="00372115">
        <w:rPr>
          <w:rFonts w:cs="Arial"/>
          <w:color w:val="000000"/>
          <w:szCs w:val="24"/>
        </w:rPr>
        <w:t xml:space="preserve"> för mer info kring detta.</w:t>
      </w:r>
      <w:r w:rsidR="00372115" w:rsidRPr="00372115">
        <w:rPr>
          <w:rFonts w:cs="Arial"/>
          <w:color w:val="000000"/>
          <w:szCs w:val="24"/>
        </w:rPr>
        <w:t xml:space="preserve"> </w:t>
      </w:r>
      <w:r w:rsidR="00FD1D8E" w:rsidRPr="00372115">
        <w:rPr>
          <w:rFonts w:cs="Arial"/>
          <w:color w:val="000000"/>
          <w:szCs w:val="24"/>
        </w:rPr>
        <w:br/>
      </w:r>
    </w:p>
    <w:p w14:paraId="73E23A70" w14:textId="227B6D50" w:rsidR="00BA2CDA" w:rsidRDefault="009C0090" w:rsidP="004E0D61">
      <w:pPr>
        <w:pStyle w:val="Liststycke"/>
        <w:numPr>
          <w:ilvl w:val="0"/>
          <w:numId w:val="1"/>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Alla som står i vår bostadskö står i en gemensam kö. Lediga bostäder förmedla</w:t>
      </w:r>
      <w:r w:rsidR="00FD1D8E">
        <w:rPr>
          <w:rFonts w:cs="Arial"/>
          <w:color w:val="000000"/>
          <w:szCs w:val="24"/>
        </w:rPr>
        <w:t>s</w:t>
      </w:r>
      <w:r>
        <w:rPr>
          <w:rFonts w:cs="Arial"/>
          <w:color w:val="000000"/>
          <w:szCs w:val="24"/>
        </w:rPr>
        <w:t xml:space="preserve"> i turordning efter</w:t>
      </w:r>
      <w:r w:rsidR="00372115">
        <w:rPr>
          <w:rFonts w:cs="Arial"/>
          <w:color w:val="000000"/>
          <w:szCs w:val="24"/>
        </w:rPr>
        <w:t xml:space="preserve"> längst</w:t>
      </w:r>
      <w:r>
        <w:rPr>
          <w:rFonts w:cs="Arial"/>
          <w:color w:val="000000"/>
          <w:szCs w:val="24"/>
        </w:rPr>
        <w:t xml:space="preserve"> kötid och lämnade </w:t>
      </w:r>
      <w:r w:rsidR="00BA2CDA">
        <w:rPr>
          <w:rFonts w:cs="Arial"/>
          <w:color w:val="000000"/>
          <w:szCs w:val="24"/>
        </w:rPr>
        <w:t>intresseanmälningar</w:t>
      </w:r>
      <w:r>
        <w:rPr>
          <w:rFonts w:cs="Arial"/>
          <w:color w:val="000000"/>
          <w:szCs w:val="24"/>
        </w:rPr>
        <w:t>.</w:t>
      </w:r>
      <w:r w:rsidR="001016B9">
        <w:rPr>
          <w:rFonts w:cs="Arial"/>
          <w:color w:val="000000"/>
          <w:szCs w:val="24"/>
        </w:rPr>
        <w:t xml:space="preserve"> </w:t>
      </w:r>
    </w:p>
    <w:p w14:paraId="6861BD29" w14:textId="7BE311EC" w:rsidR="00372115" w:rsidRDefault="00BA2CDA" w:rsidP="00372115">
      <w:pPr>
        <w:pStyle w:val="Liststycke"/>
        <w:shd w:val="clear" w:color="auto" w:fill="FFFFFF"/>
        <w:tabs>
          <w:tab w:val="clear" w:pos="7372"/>
        </w:tabs>
        <w:spacing w:before="100" w:beforeAutospacing="1" w:after="100" w:afterAutospacing="1" w:line="276" w:lineRule="auto"/>
        <w:rPr>
          <w:rFonts w:cs="Arial"/>
          <w:b/>
          <w:bCs/>
          <w:color w:val="000000"/>
          <w:szCs w:val="24"/>
        </w:rPr>
      </w:pPr>
      <w:r>
        <w:rPr>
          <w:rFonts w:cs="Arial"/>
          <w:b/>
          <w:bCs/>
          <w:color w:val="000000"/>
          <w:szCs w:val="24"/>
        </w:rPr>
        <w:t>OBS, det är ditt eget ansvar som bostadssökande att hålla uppsikt över tomma lägenheter och lediga objekt. Du lämnar själv intresseanmälan på objekt som är intressanta för dig, vi kontaktar dig ej om</w:t>
      </w:r>
      <w:r w:rsidR="00C843CB">
        <w:rPr>
          <w:rFonts w:cs="Arial"/>
          <w:b/>
          <w:bCs/>
          <w:color w:val="000000"/>
          <w:szCs w:val="24"/>
        </w:rPr>
        <w:t xml:space="preserve"> </w:t>
      </w:r>
      <w:r>
        <w:rPr>
          <w:rFonts w:cs="Arial"/>
          <w:b/>
          <w:bCs/>
          <w:color w:val="000000"/>
          <w:szCs w:val="24"/>
        </w:rPr>
        <w:t>detta.</w:t>
      </w:r>
    </w:p>
    <w:p w14:paraId="6518DCA5" w14:textId="79B81FA0" w:rsidR="009C0090" w:rsidRPr="00372115" w:rsidRDefault="00372115" w:rsidP="00372115">
      <w:pPr>
        <w:pStyle w:val="Liststycke"/>
        <w:shd w:val="clear" w:color="auto" w:fill="FFFFFF"/>
        <w:tabs>
          <w:tab w:val="clear" w:pos="7372"/>
        </w:tabs>
        <w:spacing w:before="100" w:beforeAutospacing="1" w:after="100" w:afterAutospacing="1" w:line="276" w:lineRule="auto"/>
        <w:rPr>
          <w:rFonts w:cs="Arial"/>
          <w:color w:val="000000"/>
          <w:szCs w:val="24"/>
        </w:rPr>
      </w:pPr>
      <w:r w:rsidRPr="00372115">
        <w:rPr>
          <w:rFonts w:cs="Arial"/>
          <w:color w:val="000000"/>
          <w:szCs w:val="24"/>
        </w:rPr>
        <w:t xml:space="preserve">Det är </w:t>
      </w:r>
      <w:r>
        <w:rPr>
          <w:rFonts w:cs="Arial"/>
          <w:color w:val="000000"/>
          <w:szCs w:val="24"/>
        </w:rPr>
        <w:t xml:space="preserve">även </w:t>
      </w:r>
      <w:r w:rsidRPr="00372115">
        <w:rPr>
          <w:rFonts w:cs="Arial"/>
          <w:color w:val="000000"/>
          <w:szCs w:val="24"/>
        </w:rPr>
        <w:t>du själv som ansvarar för att uppgifterna i din bostadsanmälan är korrekta.</w:t>
      </w:r>
      <w:r w:rsidR="00FD1D8E" w:rsidRPr="00372115">
        <w:rPr>
          <w:rFonts w:cs="Arial"/>
          <w:color w:val="000000"/>
          <w:szCs w:val="24"/>
        </w:rPr>
        <w:br/>
      </w:r>
    </w:p>
    <w:p w14:paraId="13C1AC2A" w14:textId="77777777" w:rsidR="00372115" w:rsidRDefault="003668D2" w:rsidP="004E0D61">
      <w:pPr>
        <w:pStyle w:val="Liststycke"/>
        <w:numPr>
          <w:ilvl w:val="0"/>
          <w:numId w:val="1"/>
        </w:numPr>
        <w:shd w:val="clear" w:color="auto" w:fill="FFFFFF"/>
        <w:tabs>
          <w:tab w:val="clear" w:pos="7372"/>
        </w:tabs>
        <w:spacing w:before="100" w:beforeAutospacing="1" w:after="100" w:afterAutospacing="1" w:line="276" w:lineRule="auto"/>
        <w:rPr>
          <w:rFonts w:cs="Arial"/>
          <w:szCs w:val="24"/>
        </w:rPr>
      </w:pPr>
      <w:r w:rsidRPr="002B5CB7">
        <w:rPr>
          <w:rFonts w:cs="Arial"/>
          <w:szCs w:val="24"/>
        </w:rPr>
        <w:t>Om både du och din partner vill stå på ett framtida lägenhetskontrakt måste ni ha en gemensam bostadsanmälan. Det innebär att den ena av er registrerar sig som medsökande. Medsökande har r</w:t>
      </w:r>
      <w:r w:rsidR="000A6D26" w:rsidRPr="002B5CB7">
        <w:rPr>
          <w:rFonts w:cs="Arial"/>
          <w:szCs w:val="24"/>
        </w:rPr>
        <w:t>ä</w:t>
      </w:r>
      <w:r w:rsidRPr="002B5CB7">
        <w:rPr>
          <w:rFonts w:cs="Arial"/>
          <w:szCs w:val="24"/>
        </w:rPr>
        <w:t>tt att tillgodoräkna sig den kötid som denne har tillsammans med huvudsökande om ni väljer att separera/dela på er bostadsanmälan. Bl</w:t>
      </w:r>
      <w:r w:rsidR="002B5CB7" w:rsidRPr="002B5CB7">
        <w:rPr>
          <w:rFonts w:cs="Arial"/>
          <w:szCs w:val="24"/>
        </w:rPr>
        <w:t xml:space="preserve">ir detta aktuellt kontakta vår </w:t>
      </w:r>
      <w:r w:rsidR="00BE3212">
        <w:rPr>
          <w:rFonts w:cs="Arial"/>
          <w:color w:val="000000"/>
          <w:szCs w:val="24"/>
        </w:rPr>
        <w:t>bostadsförmedling</w:t>
      </w:r>
      <w:r w:rsidRPr="002B5CB7">
        <w:rPr>
          <w:rFonts w:cs="Arial"/>
          <w:szCs w:val="24"/>
        </w:rPr>
        <w:t>.</w:t>
      </w:r>
    </w:p>
    <w:p w14:paraId="487DA3C5" w14:textId="77777777" w:rsidR="00372115" w:rsidRDefault="00372115" w:rsidP="00372115">
      <w:pPr>
        <w:pStyle w:val="Liststycke"/>
        <w:shd w:val="clear" w:color="auto" w:fill="FFFFFF"/>
        <w:tabs>
          <w:tab w:val="clear" w:pos="7372"/>
        </w:tabs>
        <w:spacing w:before="100" w:beforeAutospacing="1" w:after="100" w:afterAutospacing="1" w:line="276" w:lineRule="auto"/>
        <w:rPr>
          <w:rFonts w:cs="Arial"/>
          <w:szCs w:val="24"/>
        </w:rPr>
      </w:pPr>
    </w:p>
    <w:p w14:paraId="05D58867" w14:textId="09060F17" w:rsidR="003668D2" w:rsidRPr="002B5CB7" w:rsidRDefault="00372115" w:rsidP="004E0D61">
      <w:pPr>
        <w:pStyle w:val="Liststycke"/>
        <w:numPr>
          <w:ilvl w:val="0"/>
          <w:numId w:val="1"/>
        </w:numPr>
        <w:shd w:val="clear" w:color="auto" w:fill="FFFFFF"/>
        <w:tabs>
          <w:tab w:val="clear" w:pos="7372"/>
        </w:tabs>
        <w:spacing w:before="100" w:beforeAutospacing="1" w:after="100" w:afterAutospacing="1" w:line="276" w:lineRule="auto"/>
        <w:rPr>
          <w:rFonts w:cs="Arial"/>
          <w:szCs w:val="24"/>
        </w:rPr>
      </w:pPr>
      <w:r>
        <w:rPr>
          <w:rFonts w:cs="Arial"/>
          <w:szCs w:val="24"/>
        </w:rPr>
        <w:t>En dag motsvara en poäng i kösystemet. Lägenheter delas ut huvudsakligen efter längst aktiva kötid.</w:t>
      </w:r>
      <w:r w:rsidR="00FD1D8E" w:rsidRPr="002B5CB7">
        <w:rPr>
          <w:rFonts w:cs="Arial"/>
          <w:szCs w:val="24"/>
        </w:rPr>
        <w:br/>
      </w:r>
    </w:p>
    <w:p w14:paraId="6BDE7E74" w14:textId="77777777" w:rsidR="003668D2" w:rsidRDefault="003668D2" w:rsidP="004E0D61">
      <w:pPr>
        <w:pStyle w:val="Liststycke"/>
        <w:numPr>
          <w:ilvl w:val="0"/>
          <w:numId w:val="1"/>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 xml:space="preserve">Kötiden är personlig </w:t>
      </w:r>
      <w:r w:rsidR="00FD1D8E">
        <w:rPr>
          <w:rFonts w:cs="Arial"/>
          <w:color w:val="000000"/>
          <w:szCs w:val="24"/>
        </w:rPr>
        <w:t>och gäller endast den/de personer som står på bostadsanmälan. Om endast en person står angiven kan kötiden överlåtas till annan endast i två fall. Vid dödsfall kan kötiden överlåtas till make, maka eller registrerad partner. Även om make, maka eller registrerad partner flyttar till ett vårdboende kan kötiden överlåtas.</w:t>
      </w:r>
      <w:r w:rsidR="00FD1D8E">
        <w:rPr>
          <w:rFonts w:cs="Arial"/>
          <w:color w:val="000000"/>
          <w:szCs w:val="24"/>
        </w:rPr>
        <w:br/>
      </w:r>
    </w:p>
    <w:p w14:paraId="65A8086A" w14:textId="77777777" w:rsidR="00372115" w:rsidRDefault="00FD1D8E" w:rsidP="004E0D61">
      <w:pPr>
        <w:pStyle w:val="Liststycke"/>
        <w:numPr>
          <w:ilvl w:val="0"/>
          <w:numId w:val="1"/>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Tackar du ja till erbjudande om lägenhet så tas din bostadsanmälan ut ur vårt system</w:t>
      </w:r>
      <w:r w:rsidR="00BA2CDA">
        <w:rPr>
          <w:rFonts w:cs="Arial"/>
          <w:color w:val="000000"/>
          <w:szCs w:val="24"/>
        </w:rPr>
        <w:t xml:space="preserve"> och din kötid nollställs.</w:t>
      </w:r>
      <w:r w:rsidR="00774717">
        <w:rPr>
          <w:rFonts w:cs="Arial"/>
          <w:color w:val="000000"/>
          <w:szCs w:val="24"/>
        </w:rPr>
        <w:t xml:space="preserve"> Du kan när som helst ställa dig i kön igen.</w:t>
      </w:r>
    </w:p>
    <w:p w14:paraId="51A61A55" w14:textId="432A7705" w:rsidR="00FD1D8E" w:rsidRDefault="00372115" w:rsidP="00372115">
      <w:pPr>
        <w:pStyle w:val="Liststycke"/>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Du måste dock aktivt göra detta själv och om du ansöker om en annan lägenhet ställs din ansökan mot den vanliga kön</w:t>
      </w:r>
      <w:r w:rsidR="00FD1D8E">
        <w:rPr>
          <w:rFonts w:cs="Arial"/>
          <w:color w:val="000000"/>
          <w:szCs w:val="24"/>
        </w:rPr>
        <w:br/>
      </w:r>
    </w:p>
    <w:p w14:paraId="418C6441" w14:textId="36DF0970" w:rsidR="00615B9E" w:rsidRDefault="00134E50" w:rsidP="00615B9E">
      <w:pPr>
        <w:pStyle w:val="Liststycke"/>
        <w:numPr>
          <w:ilvl w:val="0"/>
          <w:numId w:val="1"/>
        </w:numPr>
        <w:shd w:val="clear" w:color="auto" w:fill="FFFFFF"/>
        <w:tabs>
          <w:tab w:val="clear" w:pos="7372"/>
        </w:tabs>
        <w:spacing w:before="100" w:beforeAutospacing="1" w:after="100" w:afterAutospacing="1" w:line="276" w:lineRule="auto"/>
        <w:rPr>
          <w:rFonts w:cs="Arial"/>
          <w:szCs w:val="24"/>
        </w:rPr>
      </w:pPr>
      <w:r>
        <w:rPr>
          <w:rFonts w:cs="Arial"/>
          <w:szCs w:val="24"/>
        </w:rPr>
        <w:t xml:space="preserve">Lägenheter på Gränsgatan, </w:t>
      </w:r>
      <w:r w:rsidR="00BA2CDA">
        <w:rPr>
          <w:rFonts w:cs="Arial"/>
          <w:szCs w:val="24"/>
        </w:rPr>
        <w:t xml:space="preserve">Blomstervägen, </w:t>
      </w:r>
      <w:r>
        <w:rPr>
          <w:rFonts w:cs="Arial"/>
          <w:szCs w:val="24"/>
        </w:rPr>
        <w:t xml:space="preserve">Vintergatan, Jakobsgatan, Domängatan och Björkgatan erbjuds i första hand </w:t>
      </w:r>
      <w:r w:rsidR="007F17E2">
        <w:rPr>
          <w:rFonts w:cs="Arial"/>
          <w:szCs w:val="24"/>
        </w:rPr>
        <w:t xml:space="preserve">som </w:t>
      </w:r>
      <w:r w:rsidR="00F961EF">
        <w:rPr>
          <w:rFonts w:cs="Arial"/>
          <w:szCs w:val="24"/>
        </w:rPr>
        <w:t>Seniorboend</w:t>
      </w:r>
      <w:r w:rsidR="007F17E2">
        <w:rPr>
          <w:rFonts w:cs="Arial"/>
          <w:szCs w:val="24"/>
        </w:rPr>
        <w:t>e</w:t>
      </w:r>
      <w:r w:rsidR="00F961EF">
        <w:rPr>
          <w:rFonts w:cs="Arial"/>
          <w:szCs w:val="24"/>
        </w:rPr>
        <w:t xml:space="preserve"> (65+).</w:t>
      </w:r>
    </w:p>
    <w:p w14:paraId="69FE9A1F" w14:textId="77777777" w:rsidR="00615B9E" w:rsidRDefault="00615B9E" w:rsidP="001016B9">
      <w:pPr>
        <w:pStyle w:val="Liststycke"/>
        <w:shd w:val="clear" w:color="auto" w:fill="FFFFFF"/>
        <w:tabs>
          <w:tab w:val="clear" w:pos="7372"/>
        </w:tabs>
        <w:spacing w:before="100" w:beforeAutospacing="1" w:after="100" w:afterAutospacing="1" w:line="276" w:lineRule="auto"/>
        <w:rPr>
          <w:rFonts w:cs="Arial"/>
          <w:szCs w:val="24"/>
        </w:rPr>
      </w:pPr>
    </w:p>
    <w:p w14:paraId="4FD302BE" w14:textId="3B271D36" w:rsidR="00E15C63" w:rsidRPr="00976A47" w:rsidRDefault="00615B9E" w:rsidP="00976A47">
      <w:pPr>
        <w:pStyle w:val="Liststycke"/>
        <w:numPr>
          <w:ilvl w:val="0"/>
          <w:numId w:val="1"/>
        </w:numPr>
        <w:shd w:val="clear" w:color="auto" w:fill="FFFFFF"/>
        <w:tabs>
          <w:tab w:val="clear" w:pos="7372"/>
        </w:tabs>
        <w:spacing w:before="100" w:beforeAutospacing="1" w:after="100" w:afterAutospacing="1" w:line="276" w:lineRule="auto"/>
        <w:rPr>
          <w:rFonts w:cs="Arial"/>
          <w:szCs w:val="24"/>
        </w:rPr>
      </w:pPr>
      <w:r>
        <w:rPr>
          <w:rFonts w:cs="Arial"/>
          <w:szCs w:val="24"/>
        </w:rPr>
        <w:t>Personer som ska hyra lägenheter för ett permanentboende och inte ”korttidsuthyrning” vid tex egen husuthyrning kommer alltid att gå före även om personer som ska korttidshyra har längre kötid</w:t>
      </w:r>
      <w:r w:rsidR="00F657B0">
        <w:rPr>
          <w:rFonts w:cs="Arial"/>
          <w:szCs w:val="24"/>
        </w:rPr>
        <w:t>. Döljer en hyresgäst att det handlar om en korttidsuthyrning för att få en lägenhet, kan detta leda till att de ej kommer bli erbjuden en lägenhet i framtiden</w:t>
      </w:r>
    </w:p>
    <w:p w14:paraId="2F0C2050" w14:textId="77777777" w:rsidR="00C6317F" w:rsidRPr="00C6317F" w:rsidRDefault="00892B82" w:rsidP="00E27E51">
      <w:pPr>
        <w:tabs>
          <w:tab w:val="clear" w:pos="7372"/>
          <w:tab w:val="left" w:pos="426"/>
        </w:tabs>
        <w:spacing w:after="200" w:line="276" w:lineRule="auto"/>
        <w:rPr>
          <w:b/>
          <w:szCs w:val="24"/>
        </w:rPr>
      </w:pPr>
      <w:bookmarkStart w:id="0" w:name="_Hlk208325533"/>
      <w:r w:rsidRPr="00C6317F">
        <w:rPr>
          <w:b/>
          <w:szCs w:val="24"/>
        </w:rPr>
        <w:lastRenderedPageBreak/>
        <w:t>Förtur</w:t>
      </w:r>
    </w:p>
    <w:p w14:paraId="6DBF6CEB" w14:textId="01F1A451" w:rsidR="00C6317F" w:rsidRDefault="00892B82" w:rsidP="00E27E51">
      <w:pPr>
        <w:tabs>
          <w:tab w:val="clear" w:pos="7372"/>
          <w:tab w:val="left" w:pos="426"/>
        </w:tabs>
        <w:spacing w:after="200" w:line="276" w:lineRule="auto"/>
      </w:pPr>
      <w:r w:rsidRPr="00E15C63">
        <w:rPr>
          <w:sz w:val="16"/>
          <w:szCs w:val="16"/>
        </w:rPr>
        <w:br/>
      </w:r>
      <w:bookmarkStart w:id="1" w:name="_Hlk207113120"/>
      <w:r w:rsidR="00E30BF0">
        <w:t>Förtur innebär att vi försöker tillgodose behovet av bostad när synnerliga skäl finns.</w:t>
      </w:r>
      <w:r w:rsidR="00E27E51">
        <w:t xml:space="preserve"> </w:t>
      </w:r>
      <w:r w:rsidR="00E30BF0">
        <w:t>Fördelning av lägenheter anpassas efter marknadssituationen.</w:t>
      </w:r>
      <w:r w:rsidR="00C6317F">
        <w:t xml:space="preserve"> Om det finns flera förturer på samma lägenhet, kommer en bedömning göras vilken ansökan som är mest brådskande. </w:t>
      </w:r>
      <w:r w:rsidR="00E30BF0">
        <w:t>Om sökanden tackar nej till erbjuden lägenhet upphör förturen. Samma gäller om</w:t>
      </w:r>
      <w:r w:rsidR="00E27E51">
        <w:t xml:space="preserve"> </w:t>
      </w:r>
      <w:r w:rsidR="00E30BF0">
        <w:t>sökanden inte svarar på erbjudandet.</w:t>
      </w:r>
      <w:r w:rsidR="00E27E51">
        <w:t xml:space="preserve"> Förturer gäller ej på Hamngatan på grund av efterfrågan på detta område, längst kötid är det som gäller här.</w:t>
      </w:r>
    </w:p>
    <w:p w14:paraId="2E396283" w14:textId="77777777" w:rsidR="00C6317F" w:rsidRDefault="00C6317F" w:rsidP="00E27E51">
      <w:pPr>
        <w:tabs>
          <w:tab w:val="clear" w:pos="7372"/>
          <w:tab w:val="left" w:pos="426"/>
        </w:tabs>
        <w:spacing w:after="200" w:line="276" w:lineRule="auto"/>
        <w:rPr>
          <w:b/>
        </w:rPr>
      </w:pPr>
    </w:p>
    <w:p w14:paraId="4C1FEBE8" w14:textId="1EFD129A" w:rsidR="00E27E51" w:rsidRDefault="00E27E51" w:rsidP="00E27E51">
      <w:pPr>
        <w:tabs>
          <w:tab w:val="clear" w:pos="7372"/>
          <w:tab w:val="left" w:pos="426"/>
        </w:tabs>
        <w:spacing w:after="200" w:line="276" w:lineRule="auto"/>
        <w:rPr>
          <w:b/>
        </w:rPr>
      </w:pPr>
      <w:r>
        <w:rPr>
          <w:b/>
        </w:rPr>
        <w:t>Social</w:t>
      </w:r>
      <w:r w:rsidR="00372115">
        <w:rPr>
          <w:b/>
        </w:rPr>
        <w:t>a förturer</w:t>
      </w:r>
    </w:p>
    <w:p w14:paraId="3C0BBEEA" w14:textId="42E69FB8" w:rsidR="00E27E51" w:rsidRDefault="00E27E51" w:rsidP="00E27E51">
      <w:pPr>
        <w:tabs>
          <w:tab w:val="clear" w:pos="7372"/>
          <w:tab w:val="left" w:pos="426"/>
        </w:tabs>
        <w:spacing w:after="200" w:line="276" w:lineRule="auto"/>
        <w:rPr>
          <w:bCs/>
        </w:rPr>
      </w:pPr>
      <w:r w:rsidRPr="00E27E51">
        <w:rPr>
          <w:bCs/>
        </w:rPr>
        <w:t xml:space="preserve">Vid </w:t>
      </w:r>
      <w:r w:rsidR="00C6317F" w:rsidRPr="00E27E51">
        <w:rPr>
          <w:bCs/>
        </w:rPr>
        <w:t>ny uthyrning</w:t>
      </w:r>
      <w:r w:rsidRPr="00E27E51">
        <w:rPr>
          <w:bCs/>
        </w:rPr>
        <w:t xml:space="preserve"> gör </w:t>
      </w:r>
      <w:r>
        <w:rPr>
          <w:bCs/>
        </w:rPr>
        <w:t>Arjeploghus</w:t>
      </w:r>
      <w:r w:rsidRPr="00E27E51">
        <w:rPr>
          <w:bCs/>
        </w:rPr>
        <w:t xml:space="preserve"> inga egna sociala eller andra</w:t>
      </w:r>
      <w:r w:rsidR="00C6317F">
        <w:rPr>
          <w:bCs/>
        </w:rPr>
        <w:t xml:space="preserve"> </w:t>
      </w:r>
      <w:r w:rsidRPr="00E27E51">
        <w:rPr>
          <w:bCs/>
        </w:rPr>
        <w:t>behovsbedömningar. Dylika uthyrningar behandlas inom ramen för samarbetet</w:t>
      </w:r>
      <w:r>
        <w:rPr>
          <w:bCs/>
        </w:rPr>
        <w:t xml:space="preserve"> </w:t>
      </w:r>
      <w:r w:rsidRPr="00E27E51">
        <w:rPr>
          <w:bCs/>
        </w:rPr>
        <w:t xml:space="preserve">med </w:t>
      </w:r>
      <w:r>
        <w:rPr>
          <w:bCs/>
        </w:rPr>
        <w:t xml:space="preserve">Arjeplog </w:t>
      </w:r>
      <w:r w:rsidRPr="00E27E51">
        <w:rPr>
          <w:bCs/>
        </w:rPr>
        <w:t>Kommuns socialtjänst</w:t>
      </w:r>
      <w:r w:rsidR="00372115">
        <w:rPr>
          <w:bCs/>
        </w:rPr>
        <w:t xml:space="preserve"> och flyktingmottagning. </w:t>
      </w:r>
      <w:r w:rsidR="00C6317F">
        <w:rPr>
          <w:bCs/>
        </w:rPr>
        <w:t xml:space="preserve">En social förtur delas ut av socialtjänsten och de lämnar sedan ett intyg till oss för varje enskild förtur. </w:t>
      </w:r>
      <w:r w:rsidR="00372115">
        <w:rPr>
          <w:bCs/>
        </w:rPr>
        <w:t xml:space="preserve">För att få en Social förtur hos oss, vänligen kontakta Arjeplogs kommuns socialtjänst. </w:t>
      </w:r>
    </w:p>
    <w:p w14:paraId="32AE049F" w14:textId="5665D704" w:rsidR="00C6317F" w:rsidRDefault="00E27E51" w:rsidP="00E27E51">
      <w:pPr>
        <w:tabs>
          <w:tab w:val="clear" w:pos="7372"/>
          <w:tab w:val="left" w:pos="426"/>
        </w:tabs>
        <w:spacing w:after="200" w:line="276" w:lineRule="auto"/>
        <w:rPr>
          <w:bCs/>
        </w:rPr>
      </w:pPr>
      <w:r w:rsidRPr="00E27E51">
        <w:rPr>
          <w:bCs/>
        </w:rPr>
        <w:t xml:space="preserve">Kan </w:t>
      </w:r>
      <w:r w:rsidR="00372115">
        <w:rPr>
          <w:bCs/>
        </w:rPr>
        <w:t xml:space="preserve">även </w:t>
      </w:r>
      <w:r w:rsidRPr="00E27E51">
        <w:rPr>
          <w:bCs/>
        </w:rPr>
        <w:t>ges vid separationer och skilsmässor (måste styrkas) OM familjen har minderåriga barn</w:t>
      </w:r>
      <w:r w:rsidR="00372115">
        <w:rPr>
          <w:bCs/>
        </w:rPr>
        <w:t>.</w:t>
      </w:r>
    </w:p>
    <w:p w14:paraId="7B478621" w14:textId="77777777" w:rsidR="00C6317F" w:rsidRPr="00C6317F" w:rsidRDefault="00C6317F" w:rsidP="00E27E51">
      <w:pPr>
        <w:tabs>
          <w:tab w:val="clear" w:pos="7372"/>
          <w:tab w:val="left" w:pos="426"/>
        </w:tabs>
        <w:spacing w:after="200" w:line="276" w:lineRule="auto"/>
        <w:rPr>
          <w:bCs/>
        </w:rPr>
      </w:pPr>
    </w:p>
    <w:p w14:paraId="61303908" w14:textId="63C25E71" w:rsidR="00E27E51" w:rsidRDefault="00E27E51" w:rsidP="00E27E51">
      <w:pPr>
        <w:tabs>
          <w:tab w:val="clear" w:pos="7372"/>
          <w:tab w:val="left" w:pos="426"/>
        </w:tabs>
        <w:spacing w:after="200" w:line="276" w:lineRule="auto"/>
        <w:rPr>
          <w:b/>
        </w:rPr>
      </w:pPr>
      <w:r w:rsidRPr="00E27E51">
        <w:rPr>
          <w:b/>
        </w:rPr>
        <w:t>Medicinsk förtur</w:t>
      </w:r>
    </w:p>
    <w:p w14:paraId="3F484D59" w14:textId="77777777" w:rsidR="00C1565B" w:rsidRDefault="00E27E51" w:rsidP="00E27E51">
      <w:pPr>
        <w:tabs>
          <w:tab w:val="clear" w:pos="7372"/>
          <w:tab w:val="left" w:pos="426"/>
        </w:tabs>
        <w:spacing w:after="200" w:line="276" w:lineRule="auto"/>
        <w:rPr>
          <w:bCs/>
        </w:rPr>
      </w:pPr>
      <w:r w:rsidRPr="00E27E51">
        <w:rPr>
          <w:bCs/>
        </w:rPr>
        <w:t xml:space="preserve">Förtur till </w:t>
      </w:r>
      <w:r w:rsidRPr="00C6317F">
        <w:rPr>
          <w:b/>
        </w:rPr>
        <w:t>Arjeploghus befintliga hyresgäster</w:t>
      </w:r>
      <w:r w:rsidRPr="00E27E51">
        <w:rPr>
          <w:bCs/>
        </w:rPr>
        <w:t xml:space="preserve"> kan förekomma på grund av akuta medicinska skäl. Det gäller befintliga hyresgäster som drabbats av bestående rörelsehinder</w:t>
      </w:r>
      <w:r w:rsidR="00C1565B">
        <w:rPr>
          <w:bCs/>
        </w:rPr>
        <w:t xml:space="preserve"> eller andra medicinska åkommor</w:t>
      </w:r>
      <w:r w:rsidRPr="00E27E51">
        <w:rPr>
          <w:bCs/>
        </w:rPr>
        <w:t xml:space="preserve"> och inte längre klarar att till exempel gå i trappor. </w:t>
      </w:r>
    </w:p>
    <w:p w14:paraId="4AA158F3" w14:textId="2CAF05CF" w:rsidR="00C6317F" w:rsidRDefault="00E27E51" w:rsidP="00C1565B">
      <w:pPr>
        <w:tabs>
          <w:tab w:val="clear" w:pos="7372"/>
          <w:tab w:val="left" w:pos="426"/>
        </w:tabs>
        <w:spacing w:after="200" w:line="276" w:lineRule="auto"/>
        <w:rPr>
          <w:bCs/>
        </w:rPr>
      </w:pPr>
      <w:r w:rsidRPr="00E27E51">
        <w:rPr>
          <w:bCs/>
        </w:rPr>
        <w:t>Rörelsehindret</w:t>
      </w:r>
      <w:r w:rsidR="00C1565B">
        <w:rPr>
          <w:bCs/>
        </w:rPr>
        <w:t xml:space="preserve"> eller sjukdomen</w:t>
      </w:r>
      <w:r w:rsidRPr="00E27E51">
        <w:rPr>
          <w:bCs/>
        </w:rPr>
        <w:t xml:space="preserve"> skall vara dokumentera</w:t>
      </w:r>
      <w:r w:rsidR="00C1565B">
        <w:rPr>
          <w:bCs/>
        </w:rPr>
        <w:t>d</w:t>
      </w:r>
      <w:r w:rsidRPr="00E27E51">
        <w:rPr>
          <w:bCs/>
        </w:rPr>
        <w:t xml:space="preserve"> av läkare.</w:t>
      </w:r>
      <w:r>
        <w:rPr>
          <w:bCs/>
        </w:rPr>
        <w:t xml:space="preserve"> </w:t>
      </w:r>
      <w:r w:rsidRPr="00E27E51">
        <w:rPr>
          <w:bCs/>
        </w:rPr>
        <w:t>Lägenheten</w:t>
      </w:r>
      <w:r>
        <w:rPr>
          <w:bCs/>
        </w:rPr>
        <w:t xml:space="preserve"> </w:t>
      </w:r>
      <w:r w:rsidRPr="00E27E51">
        <w:rPr>
          <w:bCs/>
        </w:rPr>
        <w:t>kommer att erbjudas i förhållande till det fysiska handikappet, exempelvis hus</w:t>
      </w:r>
      <w:r>
        <w:rPr>
          <w:bCs/>
        </w:rPr>
        <w:t xml:space="preserve"> </w:t>
      </w:r>
      <w:r w:rsidRPr="00E27E51">
        <w:rPr>
          <w:bCs/>
        </w:rPr>
        <w:t>med hiss eller lägenhet på bottenvåning i närområdet</w:t>
      </w:r>
      <w:r w:rsidR="00C6317F">
        <w:rPr>
          <w:bCs/>
        </w:rPr>
        <w:t>, flytt inom samma fastighet kommer prioriteras.</w:t>
      </w:r>
    </w:p>
    <w:p w14:paraId="517EB32F" w14:textId="77777777" w:rsidR="00C6317F" w:rsidRPr="00C6317F" w:rsidRDefault="00C6317F" w:rsidP="00C1565B">
      <w:pPr>
        <w:tabs>
          <w:tab w:val="clear" w:pos="7372"/>
          <w:tab w:val="left" w:pos="426"/>
        </w:tabs>
        <w:spacing w:after="200" w:line="276" w:lineRule="auto"/>
        <w:rPr>
          <w:bCs/>
        </w:rPr>
      </w:pPr>
    </w:p>
    <w:p w14:paraId="7B3EC841" w14:textId="0E363389" w:rsidR="00C1565B" w:rsidRPr="00C1565B" w:rsidRDefault="00C1565B" w:rsidP="00C1565B">
      <w:pPr>
        <w:tabs>
          <w:tab w:val="clear" w:pos="7372"/>
          <w:tab w:val="left" w:pos="426"/>
        </w:tabs>
        <w:spacing w:after="200" w:line="276" w:lineRule="auto"/>
        <w:rPr>
          <w:b/>
        </w:rPr>
      </w:pPr>
      <w:r w:rsidRPr="00C1565B">
        <w:rPr>
          <w:b/>
        </w:rPr>
        <w:t>Näringslivsförtur</w:t>
      </w:r>
    </w:p>
    <w:p w14:paraId="6E04C642" w14:textId="21034BA6" w:rsidR="00E27E51" w:rsidRDefault="00C1565B" w:rsidP="00E27E51">
      <w:pPr>
        <w:tabs>
          <w:tab w:val="clear" w:pos="7372"/>
          <w:tab w:val="left" w:pos="426"/>
        </w:tabs>
        <w:spacing w:after="200" w:line="276" w:lineRule="auto"/>
        <w:rPr>
          <w:bCs/>
        </w:rPr>
      </w:pPr>
      <w:r w:rsidRPr="00C1565B">
        <w:rPr>
          <w:bCs/>
        </w:rPr>
        <w:t xml:space="preserve">Gäller om sökande har fått arbete i </w:t>
      </w:r>
      <w:r>
        <w:rPr>
          <w:bCs/>
        </w:rPr>
        <w:t>Arjeplogs</w:t>
      </w:r>
      <w:r w:rsidRPr="00C1565B">
        <w:rPr>
          <w:bCs/>
        </w:rPr>
        <w:t xml:space="preserve"> Kommun som kräver bostad eller</w:t>
      </w:r>
      <w:r>
        <w:rPr>
          <w:bCs/>
        </w:rPr>
        <w:t xml:space="preserve"> </w:t>
      </w:r>
      <w:r w:rsidRPr="00C1565B">
        <w:rPr>
          <w:bCs/>
        </w:rPr>
        <w:t xml:space="preserve">inflyttning till kommunen. </w:t>
      </w:r>
      <w:r>
        <w:rPr>
          <w:bCs/>
        </w:rPr>
        <w:t>Arjeploghus</w:t>
      </w:r>
      <w:r w:rsidRPr="00C1565B">
        <w:rPr>
          <w:bCs/>
        </w:rPr>
        <w:t xml:space="preserve"> kan tilldela lägenhet till den sökande</w:t>
      </w:r>
      <w:r>
        <w:rPr>
          <w:bCs/>
        </w:rPr>
        <w:t xml:space="preserve"> </w:t>
      </w:r>
      <w:r w:rsidRPr="00C1565B">
        <w:rPr>
          <w:bCs/>
        </w:rPr>
        <w:t>om anställningsbevis eller liknande uppvisas.</w:t>
      </w:r>
      <w:r>
        <w:rPr>
          <w:bCs/>
        </w:rPr>
        <w:t xml:space="preserve"> Arbete ska gälla minst 6 månader inom kommunen</w:t>
      </w:r>
    </w:p>
    <w:bookmarkEnd w:id="1"/>
    <w:bookmarkEnd w:id="0"/>
    <w:p w14:paraId="4F907DE4" w14:textId="77777777" w:rsidR="00892B82" w:rsidRPr="0014213F" w:rsidRDefault="00892B82" w:rsidP="00892B82">
      <w:pPr>
        <w:tabs>
          <w:tab w:val="left" w:pos="426"/>
        </w:tabs>
      </w:pPr>
    </w:p>
    <w:p w14:paraId="753A772E" w14:textId="77777777" w:rsidR="00892B82" w:rsidRDefault="00892B82" w:rsidP="00892B82">
      <w:pPr>
        <w:tabs>
          <w:tab w:val="left" w:pos="426"/>
        </w:tabs>
        <w:rPr>
          <w:b/>
        </w:rPr>
      </w:pPr>
      <w:r w:rsidRPr="000D5DDC">
        <w:rPr>
          <w:b/>
        </w:rPr>
        <w:t>Rutin för ansökan om lägenhet</w:t>
      </w:r>
    </w:p>
    <w:p w14:paraId="5EFB1A5E" w14:textId="77777777" w:rsidR="00892B82" w:rsidRPr="000D5DDC" w:rsidRDefault="00892B82" w:rsidP="00892B82">
      <w:pPr>
        <w:tabs>
          <w:tab w:val="left" w:pos="426"/>
        </w:tabs>
        <w:rPr>
          <w:b/>
        </w:rPr>
      </w:pPr>
    </w:p>
    <w:p w14:paraId="622F6F53" w14:textId="484C2736" w:rsidR="00892B82" w:rsidRDefault="00892B82" w:rsidP="00892B82">
      <w:pPr>
        <w:pStyle w:val="Liststycke"/>
        <w:numPr>
          <w:ilvl w:val="0"/>
          <w:numId w:val="14"/>
        </w:numPr>
        <w:tabs>
          <w:tab w:val="left" w:pos="426"/>
        </w:tabs>
      </w:pPr>
      <w:r>
        <w:t>För att erbjudas en lägenhet måste man vara inskriven i bostadskön, detta sker genom att bostadssökande inlämnar en påskriven ansökan till bostadsförmedlingen.</w:t>
      </w:r>
    </w:p>
    <w:p w14:paraId="2C8910FE" w14:textId="77777777" w:rsidR="00636B11" w:rsidRDefault="00636B11" w:rsidP="00636B11">
      <w:pPr>
        <w:pStyle w:val="Liststycke"/>
        <w:tabs>
          <w:tab w:val="left" w:pos="426"/>
        </w:tabs>
      </w:pPr>
    </w:p>
    <w:p w14:paraId="50CEA190" w14:textId="0AB5E7C6" w:rsidR="00892B82" w:rsidRDefault="00892B82" w:rsidP="00892B82">
      <w:pPr>
        <w:pStyle w:val="Liststycke"/>
        <w:numPr>
          <w:ilvl w:val="0"/>
          <w:numId w:val="14"/>
        </w:numPr>
        <w:tabs>
          <w:tab w:val="left" w:pos="426"/>
        </w:tabs>
      </w:pPr>
      <w:r>
        <w:t xml:space="preserve">Lediga lägenheter läggs ut på Stiftelsen Arjeploghus hemsida och annonseras på fönster vid Stiftelsen Arjeploghus kontor </w:t>
      </w:r>
      <w:r w:rsidR="00636B11">
        <w:t>Torggatan</w:t>
      </w:r>
      <w:r>
        <w:t xml:space="preserve"> </w:t>
      </w:r>
      <w:r w:rsidR="00636B11">
        <w:t>5</w:t>
      </w:r>
      <w:r>
        <w:t xml:space="preserve"> </w:t>
      </w:r>
      <w:r w:rsidR="00636B11">
        <w:t>löpande</w:t>
      </w:r>
      <w:r>
        <w:t>.</w:t>
      </w:r>
      <w:r w:rsidR="00636B11">
        <w:t xml:space="preserve"> En lägenhet läggs alltid ut direkt då den blir uppsagd.</w:t>
      </w:r>
    </w:p>
    <w:p w14:paraId="582B2471" w14:textId="77777777" w:rsidR="00636B11" w:rsidRDefault="00636B11" w:rsidP="00636B11">
      <w:pPr>
        <w:tabs>
          <w:tab w:val="left" w:pos="426"/>
        </w:tabs>
      </w:pPr>
    </w:p>
    <w:p w14:paraId="2218E60F" w14:textId="4AA450A0" w:rsidR="00892B82" w:rsidRDefault="00892B82" w:rsidP="00892B82">
      <w:pPr>
        <w:pStyle w:val="Liststycke"/>
        <w:numPr>
          <w:ilvl w:val="0"/>
          <w:numId w:val="14"/>
        </w:numPr>
        <w:tabs>
          <w:tab w:val="left" w:pos="426"/>
        </w:tabs>
      </w:pPr>
      <w:r>
        <w:t xml:space="preserve">Tiden som lediga lägenheter annonseras ut är </w:t>
      </w:r>
      <w:r w:rsidR="00636B11">
        <w:t>minst 21</w:t>
      </w:r>
      <w:r>
        <w:t xml:space="preserve"> dagar</w:t>
      </w:r>
      <w:r w:rsidR="00636B11">
        <w:t>, med undantag då en lägenhet bara har 1 månads uppsägningstid. Då gäller minst 14 dagar. Sista ansökningsdag är alltid en tisdag då ansökningar på lägenheter gås igenom på onsdagar</w:t>
      </w:r>
    </w:p>
    <w:p w14:paraId="35A9A5D8" w14:textId="77777777" w:rsidR="00636B11" w:rsidRDefault="00636B11" w:rsidP="00636B11">
      <w:pPr>
        <w:pStyle w:val="Liststycke"/>
        <w:tabs>
          <w:tab w:val="left" w:pos="426"/>
        </w:tabs>
      </w:pPr>
    </w:p>
    <w:p w14:paraId="2BCDF283" w14:textId="57562E2D" w:rsidR="00636B11" w:rsidRDefault="00636B11" w:rsidP="00892B82">
      <w:pPr>
        <w:pStyle w:val="Liststycke"/>
        <w:numPr>
          <w:ilvl w:val="0"/>
          <w:numId w:val="14"/>
        </w:numPr>
        <w:tabs>
          <w:tab w:val="left" w:pos="426"/>
        </w:tabs>
      </w:pPr>
      <w:r>
        <w:t>Du som bostadssökande lämnar själva intresseanmälningar på de objekt som du är intresserad av.</w:t>
      </w:r>
    </w:p>
    <w:p w14:paraId="5E85583B" w14:textId="77777777" w:rsidR="00636B11" w:rsidRDefault="00636B11" w:rsidP="00636B11">
      <w:pPr>
        <w:pStyle w:val="Liststycke"/>
        <w:tabs>
          <w:tab w:val="left" w:pos="426"/>
        </w:tabs>
      </w:pPr>
    </w:p>
    <w:p w14:paraId="303E91A3" w14:textId="42461380" w:rsidR="00892B82" w:rsidRDefault="00892B82" w:rsidP="00892B82">
      <w:pPr>
        <w:pStyle w:val="Liststycke"/>
        <w:numPr>
          <w:ilvl w:val="0"/>
          <w:numId w:val="14"/>
        </w:numPr>
        <w:tabs>
          <w:tab w:val="left" w:pos="426"/>
        </w:tabs>
      </w:pPr>
      <w:r>
        <w:t xml:space="preserve">Efter annonstidens slut erbjuder bostadsförmedlingen den med längst kötid </w:t>
      </w:r>
      <w:r w:rsidR="00636B11">
        <w:t>av de som intresseanmält på ett visst objekt, möjlighet att skriva kontrakt på denna lägenhet. En visning erbjuds alltid innan på skrivning av kontrakt</w:t>
      </w:r>
    </w:p>
    <w:p w14:paraId="6B9A5C6C" w14:textId="77777777" w:rsidR="00636B11" w:rsidRDefault="00636B11" w:rsidP="00636B11">
      <w:pPr>
        <w:pStyle w:val="Liststycke"/>
        <w:tabs>
          <w:tab w:val="left" w:pos="426"/>
        </w:tabs>
      </w:pPr>
    </w:p>
    <w:p w14:paraId="4072FE64" w14:textId="7BE6BE2B" w:rsidR="00E15C63" w:rsidRPr="00636B11" w:rsidRDefault="00636B11" w:rsidP="00636B11">
      <w:pPr>
        <w:pStyle w:val="Liststycke"/>
        <w:numPr>
          <w:ilvl w:val="0"/>
          <w:numId w:val="14"/>
        </w:numPr>
        <w:tabs>
          <w:tab w:val="left" w:pos="426"/>
        </w:tabs>
      </w:pPr>
      <w:r>
        <w:t>I regel så visas lägenheten endast för den som blir erbjuden den, detta för att en lägenhet kan X antal ansökningarna och vi har ej möjlighet visa lägenheten för alla</w:t>
      </w:r>
    </w:p>
    <w:p w14:paraId="28C57206" w14:textId="77777777" w:rsidR="00976A47" w:rsidRDefault="00976A47" w:rsidP="00431434">
      <w:pPr>
        <w:shd w:val="clear" w:color="auto" w:fill="FFFFFF"/>
        <w:tabs>
          <w:tab w:val="clear" w:pos="7372"/>
        </w:tabs>
        <w:spacing w:before="100" w:beforeAutospacing="1" w:after="100" w:afterAutospacing="1" w:line="276" w:lineRule="auto"/>
        <w:rPr>
          <w:rFonts w:cs="Arial"/>
          <w:b/>
          <w:color w:val="000000"/>
          <w:szCs w:val="24"/>
        </w:rPr>
      </w:pPr>
    </w:p>
    <w:p w14:paraId="04ECA914" w14:textId="77777777" w:rsidR="00C6317F" w:rsidRDefault="00C6317F" w:rsidP="00431434">
      <w:pPr>
        <w:shd w:val="clear" w:color="auto" w:fill="FFFFFF"/>
        <w:tabs>
          <w:tab w:val="clear" w:pos="7372"/>
        </w:tabs>
        <w:spacing w:before="100" w:beforeAutospacing="1" w:after="100" w:afterAutospacing="1" w:line="276" w:lineRule="auto"/>
        <w:rPr>
          <w:rFonts w:cs="Arial"/>
          <w:b/>
          <w:color w:val="000000"/>
          <w:szCs w:val="24"/>
        </w:rPr>
      </w:pPr>
    </w:p>
    <w:p w14:paraId="749086A7" w14:textId="77777777" w:rsidR="00C6317F" w:rsidRDefault="00C6317F" w:rsidP="00431434">
      <w:pPr>
        <w:shd w:val="clear" w:color="auto" w:fill="FFFFFF"/>
        <w:tabs>
          <w:tab w:val="clear" w:pos="7372"/>
        </w:tabs>
        <w:spacing w:before="100" w:beforeAutospacing="1" w:after="100" w:afterAutospacing="1" w:line="276" w:lineRule="auto"/>
        <w:rPr>
          <w:rFonts w:cs="Arial"/>
          <w:b/>
          <w:color w:val="000000"/>
          <w:szCs w:val="24"/>
        </w:rPr>
      </w:pPr>
    </w:p>
    <w:p w14:paraId="507A530D" w14:textId="77777777" w:rsidR="00C6317F" w:rsidRDefault="00C6317F" w:rsidP="00431434">
      <w:pPr>
        <w:shd w:val="clear" w:color="auto" w:fill="FFFFFF"/>
        <w:tabs>
          <w:tab w:val="clear" w:pos="7372"/>
        </w:tabs>
        <w:spacing w:before="100" w:beforeAutospacing="1" w:after="100" w:afterAutospacing="1" w:line="276" w:lineRule="auto"/>
        <w:rPr>
          <w:rFonts w:cs="Arial"/>
          <w:b/>
          <w:color w:val="000000"/>
          <w:szCs w:val="24"/>
        </w:rPr>
      </w:pPr>
    </w:p>
    <w:p w14:paraId="0CDD9B58" w14:textId="77777777" w:rsidR="00C6317F" w:rsidRDefault="00C6317F" w:rsidP="00431434">
      <w:pPr>
        <w:shd w:val="clear" w:color="auto" w:fill="FFFFFF"/>
        <w:tabs>
          <w:tab w:val="clear" w:pos="7372"/>
        </w:tabs>
        <w:spacing w:before="100" w:beforeAutospacing="1" w:after="100" w:afterAutospacing="1" w:line="276" w:lineRule="auto"/>
        <w:rPr>
          <w:rFonts w:cs="Arial"/>
          <w:b/>
          <w:color w:val="000000"/>
          <w:szCs w:val="24"/>
        </w:rPr>
      </w:pPr>
    </w:p>
    <w:p w14:paraId="252696C7" w14:textId="77777777" w:rsidR="00C6317F" w:rsidRDefault="00C6317F" w:rsidP="00431434">
      <w:pPr>
        <w:shd w:val="clear" w:color="auto" w:fill="FFFFFF"/>
        <w:tabs>
          <w:tab w:val="clear" w:pos="7372"/>
        </w:tabs>
        <w:spacing w:before="100" w:beforeAutospacing="1" w:after="100" w:afterAutospacing="1" w:line="276" w:lineRule="auto"/>
        <w:rPr>
          <w:rFonts w:cs="Arial"/>
          <w:b/>
          <w:color w:val="000000"/>
          <w:szCs w:val="24"/>
        </w:rPr>
      </w:pPr>
    </w:p>
    <w:p w14:paraId="5F807EE7" w14:textId="77777777" w:rsidR="00C6317F" w:rsidRDefault="00C6317F" w:rsidP="00431434">
      <w:pPr>
        <w:shd w:val="clear" w:color="auto" w:fill="FFFFFF"/>
        <w:tabs>
          <w:tab w:val="clear" w:pos="7372"/>
        </w:tabs>
        <w:spacing w:before="100" w:beforeAutospacing="1" w:after="100" w:afterAutospacing="1" w:line="276" w:lineRule="auto"/>
        <w:rPr>
          <w:rFonts w:cs="Arial"/>
          <w:b/>
          <w:color w:val="000000"/>
          <w:szCs w:val="24"/>
        </w:rPr>
      </w:pPr>
    </w:p>
    <w:p w14:paraId="65D7E0A9" w14:textId="77777777" w:rsidR="00C6317F" w:rsidRDefault="00C6317F" w:rsidP="00431434">
      <w:pPr>
        <w:shd w:val="clear" w:color="auto" w:fill="FFFFFF"/>
        <w:tabs>
          <w:tab w:val="clear" w:pos="7372"/>
        </w:tabs>
        <w:spacing w:before="100" w:beforeAutospacing="1" w:after="100" w:afterAutospacing="1" w:line="276" w:lineRule="auto"/>
        <w:rPr>
          <w:rFonts w:cs="Arial"/>
          <w:b/>
          <w:color w:val="000000"/>
          <w:szCs w:val="24"/>
        </w:rPr>
      </w:pPr>
    </w:p>
    <w:p w14:paraId="19B4C625" w14:textId="77777777" w:rsidR="00C6317F" w:rsidRDefault="00C6317F" w:rsidP="00431434">
      <w:pPr>
        <w:shd w:val="clear" w:color="auto" w:fill="FFFFFF"/>
        <w:tabs>
          <w:tab w:val="clear" w:pos="7372"/>
        </w:tabs>
        <w:spacing w:before="100" w:beforeAutospacing="1" w:after="100" w:afterAutospacing="1" w:line="276" w:lineRule="auto"/>
        <w:rPr>
          <w:rFonts w:cs="Arial"/>
          <w:b/>
          <w:color w:val="000000"/>
          <w:szCs w:val="24"/>
        </w:rPr>
      </w:pPr>
    </w:p>
    <w:p w14:paraId="0572816D" w14:textId="77777777" w:rsidR="00C6317F" w:rsidRDefault="00C6317F" w:rsidP="00431434">
      <w:pPr>
        <w:shd w:val="clear" w:color="auto" w:fill="FFFFFF"/>
        <w:tabs>
          <w:tab w:val="clear" w:pos="7372"/>
        </w:tabs>
        <w:spacing w:before="100" w:beforeAutospacing="1" w:after="100" w:afterAutospacing="1" w:line="276" w:lineRule="auto"/>
        <w:rPr>
          <w:rFonts w:cs="Arial"/>
          <w:b/>
          <w:color w:val="000000"/>
          <w:szCs w:val="24"/>
        </w:rPr>
      </w:pPr>
    </w:p>
    <w:p w14:paraId="16961E6B" w14:textId="47222F04" w:rsidR="00431434" w:rsidRPr="004E0D61" w:rsidRDefault="00431434" w:rsidP="00431434">
      <w:pPr>
        <w:shd w:val="clear" w:color="auto" w:fill="FFFFFF"/>
        <w:tabs>
          <w:tab w:val="clear" w:pos="7372"/>
        </w:tabs>
        <w:spacing w:before="100" w:beforeAutospacing="1" w:after="100" w:afterAutospacing="1" w:line="276" w:lineRule="auto"/>
        <w:rPr>
          <w:rFonts w:cs="Arial"/>
          <w:b/>
          <w:color w:val="000000"/>
          <w:szCs w:val="24"/>
        </w:rPr>
      </w:pPr>
      <w:r w:rsidRPr="004E0D61">
        <w:rPr>
          <w:rFonts w:cs="Arial"/>
          <w:b/>
          <w:color w:val="000000"/>
          <w:szCs w:val="24"/>
        </w:rPr>
        <w:lastRenderedPageBreak/>
        <w:t>Uppsägning av lägenhet</w:t>
      </w:r>
    </w:p>
    <w:p w14:paraId="1819AB6A" w14:textId="77777777" w:rsidR="00431434" w:rsidRDefault="00431434" w:rsidP="00431434">
      <w:pPr>
        <w:pStyle w:val="Liststycke"/>
        <w:numPr>
          <w:ilvl w:val="0"/>
          <w:numId w:val="1"/>
        </w:numPr>
        <w:shd w:val="clear" w:color="auto" w:fill="FFFFFF"/>
        <w:tabs>
          <w:tab w:val="clear" w:pos="7372"/>
        </w:tabs>
        <w:spacing w:before="100" w:beforeAutospacing="1" w:after="100" w:afterAutospacing="1" w:line="276" w:lineRule="auto"/>
        <w:rPr>
          <w:rFonts w:cs="Arial"/>
          <w:color w:val="000000"/>
          <w:szCs w:val="24"/>
        </w:rPr>
      </w:pPr>
      <w:r w:rsidRPr="00765407">
        <w:rPr>
          <w:rFonts w:cs="Arial"/>
          <w:color w:val="000000"/>
          <w:szCs w:val="24"/>
        </w:rPr>
        <w:t xml:space="preserve">Uppsägningstiden för din lägenhet är tre hela kalendermånader och räknas från </w:t>
      </w:r>
      <w:r w:rsidR="009D60FA">
        <w:rPr>
          <w:rFonts w:cs="Arial"/>
          <w:color w:val="000000"/>
          <w:szCs w:val="24"/>
        </w:rPr>
        <w:t xml:space="preserve">första </w:t>
      </w:r>
      <w:r w:rsidRPr="00765407">
        <w:rPr>
          <w:rFonts w:cs="Arial"/>
          <w:color w:val="000000"/>
          <w:szCs w:val="24"/>
        </w:rPr>
        <w:t>månads</w:t>
      </w:r>
      <w:r>
        <w:rPr>
          <w:rFonts w:cs="Arial"/>
          <w:color w:val="000000"/>
          <w:szCs w:val="24"/>
        </w:rPr>
        <w:t>skiftet efter uppsägningsdagen.</w:t>
      </w:r>
    </w:p>
    <w:p w14:paraId="2BD1D25B" w14:textId="77777777" w:rsidR="00431434" w:rsidRPr="00E15C63" w:rsidRDefault="00431434" w:rsidP="00431434">
      <w:pPr>
        <w:pStyle w:val="Liststycke"/>
        <w:shd w:val="clear" w:color="auto" w:fill="FFFFFF"/>
        <w:tabs>
          <w:tab w:val="clear" w:pos="7372"/>
        </w:tabs>
        <w:spacing w:before="100" w:beforeAutospacing="1" w:after="100" w:afterAutospacing="1" w:line="276" w:lineRule="auto"/>
        <w:rPr>
          <w:rFonts w:cs="Arial"/>
          <w:color w:val="000000"/>
          <w:szCs w:val="24"/>
          <w:u w:val="single"/>
        </w:rPr>
      </w:pPr>
    </w:p>
    <w:p w14:paraId="2B7FC686" w14:textId="5E300594" w:rsidR="00431434" w:rsidRPr="00FB4955" w:rsidRDefault="00431434" w:rsidP="00431434">
      <w:pPr>
        <w:pStyle w:val="Liststycke"/>
        <w:numPr>
          <w:ilvl w:val="0"/>
          <w:numId w:val="1"/>
        </w:numPr>
        <w:shd w:val="clear" w:color="auto" w:fill="FFFFFF"/>
        <w:tabs>
          <w:tab w:val="clear" w:pos="7372"/>
        </w:tabs>
        <w:spacing w:before="100" w:beforeAutospacing="1" w:after="100" w:afterAutospacing="1" w:line="276" w:lineRule="auto"/>
        <w:rPr>
          <w:rFonts w:cs="Arial"/>
          <w:color w:val="000000"/>
          <w:szCs w:val="24"/>
          <w:u w:val="single"/>
        </w:rPr>
      </w:pPr>
      <w:r w:rsidRPr="005C6072">
        <w:rPr>
          <w:rFonts w:cs="Arial"/>
          <w:color w:val="000000"/>
          <w:szCs w:val="24"/>
        </w:rPr>
        <w:t xml:space="preserve">En uppsägning </w:t>
      </w:r>
      <w:r w:rsidR="00E15C63" w:rsidRPr="005C6072">
        <w:rPr>
          <w:rFonts w:cs="Arial"/>
          <w:color w:val="000000"/>
          <w:szCs w:val="24"/>
        </w:rPr>
        <w:t>måste vara skriftlig och undertecknad av samtliga kontraktinnehavare samt inlämnad i original</w:t>
      </w:r>
      <w:r w:rsidRPr="005C6072">
        <w:rPr>
          <w:rFonts w:cs="Arial"/>
          <w:color w:val="000000"/>
          <w:szCs w:val="24"/>
        </w:rPr>
        <w:t xml:space="preserve">. Det kan göras genom personligt besök hos vår </w:t>
      </w:r>
      <w:r w:rsidR="00BE3212" w:rsidRPr="005C6072">
        <w:rPr>
          <w:rFonts w:cs="Arial"/>
          <w:color w:val="000000"/>
          <w:szCs w:val="24"/>
        </w:rPr>
        <w:t>bostadsförmedling</w:t>
      </w:r>
      <w:r w:rsidRPr="005C6072">
        <w:rPr>
          <w:rFonts w:cs="Arial"/>
          <w:color w:val="000000"/>
          <w:szCs w:val="24"/>
        </w:rPr>
        <w:t xml:space="preserve"> eller </w:t>
      </w:r>
      <w:r w:rsidR="00E15C63" w:rsidRPr="005C6072">
        <w:rPr>
          <w:rFonts w:cs="Arial"/>
          <w:color w:val="000000"/>
          <w:szCs w:val="24"/>
        </w:rPr>
        <w:t>genom ut</w:t>
      </w:r>
      <w:r w:rsidR="00087D43" w:rsidRPr="005C6072">
        <w:rPr>
          <w:rFonts w:cs="Arial"/>
          <w:color w:val="000000"/>
          <w:szCs w:val="24"/>
        </w:rPr>
        <w:t>skrift av uppsägningsblankett från</w:t>
      </w:r>
      <w:r w:rsidR="00E15C63" w:rsidRPr="005C6072">
        <w:rPr>
          <w:rFonts w:cs="Arial"/>
          <w:color w:val="000000"/>
          <w:szCs w:val="24"/>
        </w:rPr>
        <w:t xml:space="preserve"> vår hemsida</w:t>
      </w:r>
      <w:r w:rsidR="00E15C63" w:rsidRPr="00FB4955">
        <w:rPr>
          <w:rFonts w:cs="Arial"/>
          <w:color w:val="000000"/>
          <w:szCs w:val="24"/>
        </w:rPr>
        <w:t xml:space="preserve"> </w:t>
      </w:r>
      <w:hyperlink r:id="rId10" w:history="1">
        <w:r w:rsidR="00BA2CDA" w:rsidRPr="00BA2CDA">
          <w:rPr>
            <w:rStyle w:val="Hyperlnk"/>
            <w:rFonts w:cs="Arial"/>
            <w:szCs w:val="24"/>
          </w:rPr>
          <w:t>https://arjeploghus.se/bostadsformedling/</w:t>
        </w:r>
        <w:r w:rsidR="00FB4955" w:rsidRPr="00BA2CDA">
          <w:rPr>
            <w:rStyle w:val="Hyperlnk"/>
            <w:rFonts w:cs="Arial"/>
            <w:szCs w:val="24"/>
          </w:rPr>
          <w:t>.</w:t>
        </w:r>
      </w:hyperlink>
      <w:r w:rsidR="00CA005B">
        <w:rPr>
          <w:rFonts w:cs="Arial"/>
          <w:color w:val="000000"/>
          <w:szCs w:val="24"/>
        </w:rPr>
        <w:t xml:space="preserve"> Ifylld och underskriven blankett kan lämnas i vår postlåda utanför vårt kontor på </w:t>
      </w:r>
      <w:r w:rsidR="00BA2CDA">
        <w:rPr>
          <w:rFonts w:cs="Arial"/>
          <w:color w:val="000000"/>
          <w:szCs w:val="24"/>
        </w:rPr>
        <w:t>Torggatan 5 på kortsidan av huset</w:t>
      </w:r>
      <w:r w:rsidR="00CA005B">
        <w:rPr>
          <w:rFonts w:cs="Arial"/>
          <w:color w:val="000000"/>
          <w:szCs w:val="24"/>
        </w:rPr>
        <w:t>.</w:t>
      </w:r>
    </w:p>
    <w:p w14:paraId="5FEFD7DF" w14:textId="77777777" w:rsidR="00431434" w:rsidRDefault="00431434" w:rsidP="00431434">
      <w:pPr>
        <w:pStyle w:val="Liststycke"/>
        <w:shd w:val="clear" w:color="auto" w:fill="FFFFFF"/>
        <w:tabs>
          <w:tab w:val="clear" w:pos="7372"/>
        </w:tabs>
        <w:spacing w:before="100" w:beforeAutospacing="1" w:after="100" w:afterAutospacing="1" w:line="276" w:lineRule="auto"/>
        <w:rPr>
          <w:rFonts w:cs="Arial"/>
          <w:color w:val="000000"/>
          <w:szCs w:val="24"/>
        </w:rPr>
      </w:pPr>
    </w:p>
    <w:p w14:paraId="0F397402" w14:textId="77777777" w:rsidR="006840D3" w:rsidRDefault="00431434" w:rsidP="006840D3">
      <w:pPr>
        <w:pStyle w:val="Liststycke"/>
        <w:numPr>
          <w:ilvl w:val="0"/>
          <w:numId w:val="1"/>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Är det flera parter som står som hyresgäst</w:t>
      </w:r>
      <w:r w:rsidR="00CA005B">
        <w:rPr>
          <w:rFonts w:cs="Arial"/>
          <w:color w:val="000000"/>
          <w:szCs w:val="24"/>
        </w:rPr>
        <w:t>er</w:t>
      </w:r>
      <w:r>
        <w:rPr>
          <w:rFonts w:cs="Arial"/>
          <w:color w:val="000000"/>
          <w:szCs w:val="24"/>
        </w:rPr>
        <w:t xml:space="preserve"> </w:t>
      </w:r>
      <w:r w:rsidR="00FB4955">
        <w:rPr>
          <w:rFonts w:cs="Arial"/>
          <w:color w:val="000000"/>
          <w:szCs w:val="24"/>
        </w:rPr>
        <w:t xml:space="preserve">gemensamt </w:t>
      </w:r>
      <w:r w:rsidR="00FB4955" w:rsidRPr="005C6072">
        <w:rPr>
          <w:rFonts w:cs="Arial"/>
          <w:color w:val="000000"/>
          <w:szCs w:val="24"/>
        </w:rPr>
        <w:t>kan</w:t>
      </w:r>
      <w:r>
        <w:rPr>
          <w:rFonts w:cs="Arial"/>
          <w:color w:val="000000"/>
          <w:szCs w:val="24"/>
        </w:rPr>
        <w:t xml:space="preserve"> någon av dessa säga upp </w:t>
      </w:r>
      <w:r w:rsidR="006840D3">
        <w:rPr>
          <w:rFonts w:cs="Arial"/>
          <w:color w:val="000000"/>
          <w:szCs w:val="24"/>
        </w:rPr>
        <w:t xml:space="preserve">sin del av </w:t>
      </w:r>
      <w:r>
        <w:rPr>
          <w:rFonts w:cs="Arial"/>
          <w:color w:val="000000"/>
          <w:szCs w:val="24"/>
        </w:rPr>
        <w:t>avtalet</w:t>
      </w:r>
      <w:r w:rsidR="006840D3">
        <w:rPr>
          <w:rFonts w:cs="Arial"/>
          <w:color w:val="000000"/>
          <w:szCs w:val="24"/>
        </w:rPr>
        <w:t>.</w:t>
      </w:r>
      <w:r>
        <w:rPr>
          <w:rFonts w:cs="Arial"/>
          <w:color w:val="000000"/>
          <w:szCs w:val="24"/>
        </w:rPr>
        <w:t xml:space="preserve"> Den andre parten </w:t>
      </w:r>
      <w:r w:rsidR="00FB4955" w:rsidRPr="005C6072">
        <w:rPr>
          <w:rFonts w:cs="Arial"/>
          <w:color w:val="000000"/>
          <w:szCs w:val="24"/>
        </w:rPr>
        <w:t>har då</w:t>
      </w:r>
      <w:r w:rsidRPr="005C6072">
        <w:rPr>
          <w:rFonts w:cs="Arial"/>
          <w:color w:val="000000"/>
          <w:szCs w:val="24"/>
        </w:rPr>
        <w:t xml:space="preserve"> rätt</w:t>
      </w:r>
      <w:r w:rsidR="00CA005B">
        <w:rPr>
          <w:rFonts w:cs="Arial"/>
          <w:color w:val="000000"/>
          <w:szCs w:val="24"/>
        </w:rPr>
        <w:t xml:space="preserve"> att stå kvar på </w:t>
      </w:r>
      <w:r>
        <w:rPr>
          <w:rFonts w:cs="Arial"/>
          <w:color w:val="000000"/>
          <w:szCs w:val="24"/>
        </w:rPr>
        <w:t xml:space="preserve">hyresavtalet. </w:t>
      </w:r>
      <w:r w:rsidR="006840D3">
        <w:rPr>
          <w:rFonts w:cs="Arial"/>
          <w:color w:val="000000"/>
          <w:szCs w:val="24"/>
        </w:rPr>
        <w:t xml:space="preserve">Den part som säger upp sin del av avtalet måste även </w:t>
      </w:r>
      <w:r w:rsidR="00CA005B">
        <w:rPr>
          <w:rFonts w:cs="Arial"/>
          <w:color w:val="000000"/>
          <w:szCs w:val="24"/>
        </w:rPr>
        <w:t>i detta fall göra det</w:t>
      </w:r>
      <w:r w:rsidR="006840D3">
        <w:rPr>
          <w:rFonts w:cs="Arial"/>
          <w:color w:val="000000"/>
          <w:szCs w:val="24"/>
        </w:rPr>
        <w:t xml:space="preserve"> skriftligt.</w:t>
      </w:r>
      <w:r w:rsidR="006840D3">
        <w:rPr>
          <w:rFonts w:cs="Arial"/>
          <w:color w:val="000000"/>
          <w:szCs w:val="24"/>
        </w:rPr>
        <w:tab/>
      </w:r>
    </w:p>
    <w:p w14:paraId="2A243D15" w14:textId="77777777" w:rsidR="006840D3" w:rsidRPr="006840D3" w:rsidRDefault="006840D3" w:rsidP="006840D3">
      <w:pPr>
        <w:pStyle w:val="Liststycke"/>
        <w:rPr>
          <w:rFonts w:cs="Arial"/>
          <w:color w:val="000000"/>
          <w:szCs w:val="24"/>
        </w:rPr>
      </w:pPr>
    </w:p>
    <w:p w14:paraId="4B4805A0" w14:textId="77777777" w:rsidR="00431434" w:rsidRPr="009C0090" w:rsidRDefault="00CA005B" w:rsidP="00431434">
      <w:pPr>
        <w:pStyle w:val="Liststycke"/>
        <w:numPr>
          <w:ilvl w:val="0"/>
          <w:numId w:val="1"/>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Vid dödsfall gäller en kalendermånads uppsägningstid.</w:t>
      </w:r>
      <w:r w:rsidR="00431434">
        <w:rPr>
          <w:rFonts w:cs="Arial"/>
          <w:color w:val="000000"/>
          <w:szCs w:val="24"/>
        </w:rPr>
        <w:br/>
      </w:r>
    </w:p>
    <w:p w14:paraId="250CB167" w14:textId="203F7E1F" w:rsidR="00431434" w:rsidRDefault="00431434" w:rsidP="002E11C6">
      <w:pPr>
        <w:pStyle w:val="Liststycke"/>
        <w:numPr>
          <w:ilvl w:val="0"/>
          <w:numId w:val="3"/>
        </w:numPr>
        <w:shd w:val="clear" w:color="auto" w:fill="FFFFFF"/>
        <w:tabs>
          <w:tab w:val="clear" w:pos="7372"/>
        </w:tabs>
        <w:spacing w:before="100" w:beforeAutospacing="1" w:after="100" w:afterAutospacing="1" w:line="276" w:lineRule="auto"/>
        <w:rPr>
          <w:rFonts w:cs="Arial"/>
          <w:color w:val="000000"/>
          <w:szCs w:val="24"/>
        </w:rPr>
      </w:pPr>
      <w:r w:rsidRPr="009D60FA">
        <w:rPr>
          <w:rFonts w:cs="Arial"/>
          <w:color w:val="000000"/>
          <w:szCs w:val="24"/>
        </w:rPr>
        <w:t xml:space="preserve">Vid flytt till </w:t>
      </w:r>
      <w:r w:rsidR="007F17E2">
        <w:rPr>
          <w:rFonts w:cs="Arial"/>
          <w:color w:val="000000"/>
          <w:szCs w:val="24"/>
        </w:rPr>
        <w:t xml:space="preserve">SÄBO, LSS eller </w:t>
      </w:r>
      <w:proofErr w:type="spellStart"/>
      <w:r w:rsidR="007F17E2">
        <w:rPr>
          <w:rFonts w:cs="Arial"/>
          <w:color w:val="000000"/>
          <w:szCs w:val="24"/>
        </w:rPr>
        <w:t>Trygghets-boende</w:t>
      </w:r>
      <w:proofErr w:type="spellEnd"/>
      <w:r w:rsidR="0024778D" w:rsidRPr="009D60FA">
        <w:rPr>
          <w:rFonts w:cs="Arial"/>
          <w:color w:val="000000"/>
          <w:szCs w:val="24"/>
        </w:rPr>
        <w:t xml:space="preserve"> inom Arjeplog</w:t>
      </w:r>
      <w:r w:rsidRPr="009D60FA">
        <w:rPr>
          <w:rFonts w:cs="Arial"/>
          <w:color w:val="000000"/>
          <w:szCs w:val="24"/>
        </w:rPr>
        <w:t xml:space="preserve"> Kommun </w:t>
      </w:r>
      <w:r w:rsidR="009D60FA" w:rsidRPr="009D60FA">
        <w:rPr>
          <w:rFonts w:cs="Arial"/>
          <w:color w:val="000000"/>
          <w:szCs w:val="24"/>
        </w:rPr>
        <w:t xml:space="preserve">gäller en kalendermånads uppsägningstid. </w:t>
      </w:r>
    </w:p>
    <w:p w14:paraId="72FE93EE" w14:textId="77777777" w:rsidR="009D60FA" w:rsidRDefault="009D60FA" w:rsidP="009D60FA">
      <w:pPr>
        <w:pStyle w:val="Liststycke"/>
        <w:shd w:val="clear" w:color="auto" w:fill="FFFFFF"/>
        <w:tabs>
          <w:tab w:val="clear" w:pos="7372"/>
        </w:tabs>
        <w:spacing w:before="100" w:beforeAutospacing="1" w:after="100" w:afterAutospacing="1" w:line="276" w:lineRule="auto"/>
        <w:ind w:left="644"/>
        <w:rPr>
          <w:rFonts w:cs="Arial"/>
          <w:color w:val="000000"/>
          <w:szCs w:val="24"/>
        </w:rPr>
      </w:pPr>
    </w:p>
    <w:p w14:paraId="2B7E17A9" w14:textId="6527B1F1" w:rsidR="00431434" w:rsidRPr="00046496" w:rsidRDefault="00431434" w:rsidP="00046496">
      <w:pPr>
        <w:pStyle w:val="Liststycke"/>
        <w:numPr>
          <w:ilvl w:val="0"/>
          <w:numId w:val="3"/>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 xml:space="preserve">Alla eventuella sidoavtal </w:t>
      </w:r>
      <w:r w:rsidR="00CA005B" w:rsidRPr="005C6072">
        <w:rPr>
          <w:rFonts w:cs="Arial"/>
          <w:color w:val="000000"/>
          <w:szCs w:val="24"/>
        </w:rPr>
        <w:t>såsom bilplats och garage med mera</w:t>
      </w:r>
      <w:r w:rsidR="00CA005B">
        <w:rPr>
          <w:rFonts w:cs="Arial"/>
          <w:color w:val="000000"/>
          <w:szCs w:val="24"/>
        </w:rPr>
        <w:t xml:space="preserve"> </w:t>
      </w:r>
      <w:r>
        <w:rPr>
          <w:rFonts w:cs="Arial"/>
          <w:color w:val="000000"/>
          <w:szCs w:val="24"/>
        </w:rPr>
        <w:t>sägs automatiskt upp till samma datum som lägenheten</w:t>
      </w:r>
      <w:r w:rsidR="009D60FA">
        <w:rPr>
          <w:rFonts w:cs="Arial"/>
          <w:color w:val="000000"/>
          <w:szCs w:val="24"/>
        </w:rPr>
        <w:t>s sista hyresdag</w:t>
      </w:r>
      <w:r>
        <w:rPr>
          <w:rFonts w:cs="Arial"/>
          <w:color w:val="000000"/>
          <w:szCs w:val="24"/>
        </w:rPr>
        <w:t>.</w:t>
      </w:r>
      <w:r w:rsidR="00046496">
        <w:rPr>
          <w:rFonts w:cs="Arial"/>
          <w:color w:val="000000"/>
          <w:szCs w:val="24"/>
        </w:rPr>
        <w:t xml:space="preserve"> Vid separat uppsägning av bilplats så gäller 3 månaders uppsägningstid. Vid uppvisade av såld bil eller tex skrotad bil, gäller 1 månads uppsägningstid på bilplats</w:t>
      </w:r>
      <w:r w:rsidRPr="00046496">
        <w:rPr>
          <w:rFonts w:cs="Arial"/>
          <w:color w:val="000000"/>
          <w:szCs w:val="24"/>
        </w:rPr>
        <w:br/>
      </w:r>
    </w:p>
    <w:p w14:paraId="1F5E6E29" w14:textId="77777777" w:rsidR="00431434" w:rsidRPr="005C6072" w:rsidRDefault="00431434" w:rsidP="00431434">
      <w:pPr>
        <w:pStyle w:val="Liststycke"/>
        <w:numPr>
          <w:ilvl w:val="0"/>
          <w:numId w:val="3"/>
        </w:numPr>
        <w:shd w:val="clear" w:color="auto" w:fill="FFFFFF"/>
        <w:tabs>
          <w:tab w:val="clear" w:pos="7372"/>
        </w:tabs>
        <w:spacing w:before="100" w:beforeAutospacing="1" w:after="100" w:afterAutospacing="1" w:line="276" w:lineRule="auto"/>
        <w:rPr>
          <w:rFonts w:cs="Arial"/>
          <w:color w:val="000000"/>
          <w:szCs w:val="24"/>
        </w:rPr>
      </w:pPr>
      <w:r w:rsidRPr="00DC1F53">
        <w:rPr>
          <w:rFonts w:cs="Arial"/>
          <w:color w:val="000000"/>
          <w:szCs w:val="24"/>
        </w:rPr>
        <w:t>När vi fått in en uppsägning börjar vi direkt att jobba med att hyra ut lägenheten till annan</w:t>
      </w:r>
      <w:r w:rsidR="00CA005B">
        <w:rPr>
          <w:rFonts w:cs="Arial"/>
          <w:color w:val="000000"/>
          <w:szCs w:val="24"/>
        </w:rPr>
        <w:t xml:space="preserve"> hyresgäst</w:t>
      </w:r>
      <w:r w:rsidRPr="00DC1F53">
        <w:rPr>
          <w:rFonts w:cs="Arial"/>
          <w:color w:val="000000"/>
          <w:szCs w:val="24"/>
        </w:rPr>
        <w:t xml:space="preserve">. </w:t>
      </w:r>
      <w:r w:rsidR="009D60FA" w:rsidRPr="005C6072">
        <w:rPr>
          <w:rFonts w:cs="Arial"/>
          <w:color w:val="000000"/>
          <w:szCs w:val="24"/>
        </w:rPr>
        <w:t>Rent juridiskt sett har du i och med att kontraktet sägs upp</w:t>
      </w:r>
      <w:r w:rsidR="00681C81" w:rsidRPr="005C6072">
        <w:rPr>
          <w:rFonts w:cs="Arial"/>
          <w:color w:val="000000"/>
          <w:szCs w:val="24"/>
        </w:rPr>
        <w:t xml:space="preserve"> förlorat hyresrätten när uppsägningstiden går ut</w:t>
      </w:r>
      <w:r w:rsidR="009D60FA" w:rsidRPr="005C6072">
        <w:rPr>
          <w:rFonts w:cs="Arial"/>
          <w:color w:val="000000"/>
          <w:szCs w:val="24"/>
        </w:rPr>
        <w:t>.</w:t>
      </w:r>
      <w:r w:rsidR="00025B0D" w:rsidRPr="005C6072">
        <w:rPr>
          <w:rFonts w:cs="Arial"/>
          <w:color w:val="000000"/>
          <w:szCs w:val="24"/>
        </w:rPr>
        <w:t xml:space="preserve"> </w:t>
      </w:r>
      <w:r w:rsidR="009D60FA" w:rsidRPr="005C6072">
        <w:rPr>
          <w:rFonts w:cs="Arial"/>
          <w:color w:val="000000"/>
          <w:szCs w:val="24"/>
        </w:rPr>
        <w:t>Om du skulle ångra dig och vilja bo kvar försöker vi göra vårt bästa för att hjälpa dig lösa problemet.</w:t>
      </w:r>
    </w:p>
    <w:p w14:paraId="04B4E47A" w14:textId="77777777" w:rsidR="009D60FA" w:rsidRDefault="009D60FA" w:rsidP="009D60FA">
      <w:pPr>
        <w:pStyle w:val="Liststycke"/>
        <w:shd w:val="clear" w:color="auto" w:fill="FFFFFF"/>
        <w:tabs>
          <w:tab w:val="clear" w:pos="7372"/>
        </w:tabs>
        <w:spacing w:before="100" w:beforeAutospacing="1" w:after="100" w:afterAutospacing="1" w:line="276" w:lineRule="auto"/>
        <w:ind w:left="644"/>
        <w:rPr>
          <w:rFonts w:cs="Arial"/>
          <w:color w:val="000000"/>
          <w:szCs w:val="24"/>
        </w:rPr>
      </w:pPr>
    </w:p>
    <w:p w14:paraId="2AADDE09" w14:textId="529DEC72" w:rsidR="009D60FA" w:rsidRDefault="00431434" w:rsidP="0053641A">
      <w:pPr>
        <w:pStyle w:val="Liststycke"/>
        <w:numPr>
          <w:ilvl w:val="0"/>
          <w:numId w:val="3"/>
        </w:numPr>
        <w:shd w:val="clear" w:color="auto" w:fill="FFFFFF"/>
        <w:tabs>
          <w:tab w:val="clear" w:pos="7372"/>
        </w:tabs>
        <w:spacing w:before="100" w:beforeAutospacing="1" w:after="100" w:afterAutospacing="1" w:line="276" w:lineRule="auto"/>
        <w:rPr>
          <w:rFonts w:cs="Arial"/>
          <w:color w:val="000000"/>
          <w:szCs w:val="24"/>
        </w:rPr>
      </w:pPr>
      <w:r w:rsidRPr="009D60FA">
        <w:rPr>
          <w:rFonts w:cs="Arial"/>
          <w:color w:val="000000"/>
          <w:szCs w:val="24"/>
        </w:rPr>
        <w:t xml:space="preserve">Vill du ge nästa hyresgäst möjlighet att ta över ditt avtal tidigare måste du lämna oss en fullmakt för detta. Om nästa hyresgäst önskar att avtalet ska skrivas om till ett tidigare datum </w:t>
      </w:r>
      <w:r w:rsidR="009D60FA" w:rsidRPr="009D60FA">
        <w:rPr>
          <w:rFonts w:cs="Arial"/>
          <w:color w:val="000000"/>
          <w:szCs w:val="24"/>
        </w:rPr>
        <w:t>förkortas din uppsägningstid med motsvarande tid</w:t>
      </w:r>
      <w:r w:rsidRPr="009D60FA">
        <w:rPr>
          <w:rFonts w:cs="Arial"/>
          <w:color w:val="000000"/>
          <w:szCs w:val="24"/>
        </w:rPr>
        <w:t>.</w:t>
      </w:r>
      <w:r w:rsidR="00BA2CDA">
        <w:rPr>
          <w:rFonts w:cs="Arial"/>
          <w:color w:val="000000"/>
          <w:szCs w:val="24"/>
        </w:rPr>
        <w:t xml:space="preserve"> Vi behöver även veta detta vid uppsägning, då provar vi att hyra ut din lägenhet till ett tidigare datum, ibland går ej detta och då gäller alltid de ursprungliga 3 månaderna.</w:t>
      </w:r>
    </w:p>
    <w:p w14:paraId="6B2BBE35" w14:textId="77777777" w:rsidR="009D60FA" w:rsidRPr="009D60FA" w:rsidRDefault="009D60FA" w:rsidP="009D60FA">
      <w:pPr>
        <w:pStyle w:val="Liststycke"/>
        <w:rPr>
          <w:rFonts w:cs="Arial"/>
          <w:color w:val="000000"/>
          <w:szCs w:val="24"/>
        </w:rPr>
      </w:pPr>
    </w:p>
    <w:p w14:paraId="082CE747" w14:textId="2B95D87D" w:rsidR="009D60FA" w:rsidRDefault="009D60FA" w:rsidP="009D60FA">
      <w:pPr>
        <w:pStyle w:val="Liststycke"/>
        <w:numPr>
          <w:ilvl w:val="0"/>
          <w:numId w:val="3"/>
        </w:numPr>
        <w:shd w:val="clear" w:color="auto" w:fill="FFFFFF"/>
        <w:tabs>
          <w:tab w:val="clear" w:pos="7372"/>
        </w:tabs>
        <w:spacing w:before="100" w:beforeAutospacing="1" w:after="100" w:afterAutospacing="1" w:line="276" w:lineRule="auto"/>
        <w:rPr>
          <w:rFonts w:cs="Arial"/>
          <w:color w:val="000000"/>
          <w:szCs w:val="24"/>
        </w:rPr>
      </w:pPr>
      <w:r w:rsidRPr="009D60FA">
        <w:rPr>
          <w:rFonts w:cs="Arial"/>
          <w:color w:val="000000"/>
          <w:szCs w:val="24"/>
        </w:rPr>
        <w:t xml:space="preserve">Du som utflyttande hyresgäst måste enligt hyreslagen vara behjälplig med visning av lägenheten till </w:t>
      </w:r>
      <w:r w:rsidR="005C6072">
        <w:rPr>
          <w:rFonts w:cs="Arial"/>
          <w:color w:val="000000"/>
          <w:szCs w:val="24"/>
        </w:rPr>
        <w:t xml:space="preserve">eventuella </w:t>
      </w:r>
      <w:r w:rsidRPr="009D60FA">
        <w:rPr>
          <w:rFonts w:cs="Arial"/>
          <w:color w:val="000000"/>
          <w:szCs w:val="24"/>
        </w:rPr>
        <w:t>kommande hyresgäst</w:t>
      </w:r>
      <w:r w:rsidR="005C6072">
        <w:rPr>
          <w:rFonts w:cs="Arial"/>
          <w:color w:val="000000"/>
          <w:szCs w:val="24"/>
        </w:rPr>
        <w:t>er</w:t>
      </w:r>
      <w:r w:rsidRPr="009D60FA">
        <w:rPr>
          <w:rFonts w:cs="Arial"/>
          <w:color w:val="000000"/>
          <w:szCs w:val="24"/>
        </w:rPr>
        <w:t>.</w:t>
      </w:r>
    </w:p>
    <w:p w14:paraId="0B212E16" w14:textId="77777777" w:rsidR="00046496" w:rsidRDefault="00046496" w:rsidP="00FD1D8E">
      <w:pPr>
        <w:shd w:val="clear" w:color="auto" w:fill="FFFFFF"/>
        <w:tabs>
          <w:tab w:val="clear" w:pos="7372"/>
        </w:tabs>
        <w:spacing w:before="100" w:beforeAutospacing="1" w:after="100" w:afterAutospacing="1" w:line="276" w:lineRule="auto"/>
        <w:rPr>
          <w:rFonts w:cs="Arial"/>
          <w:b/>
          <w:color w:val="000000"/>
          <w:szCs w:val="24"/>
        </w:rPr>
      </w:pPr>
    </w:p>
    <w:p w14:paraId="4B955BE6" w14:textId="3EE24FEE" w:rsidR="00FD1D8E" w:rsidRPr="00FD1D8E" w:rsidRDefault="00FD1D8E" w:rsidP="00FD1D8E">
      <w:pPr>
        <w:shd w:val="clear" w:color="auto" w:fill="FFFFFF"/>
        <w:tabs>
          <w:tab w:val="clear" w:pos="7372"/>
        </w:tabs>
        <w:spacing w:before="100" w:beforeAutospacing="1" w:after="100" w:afterAutospacing="1" w:line="276" w:lineRule="auto"/>
        <w:rPr>
          <w:rFonts w:cs="Arial"/>
          <w:b/>
          <w:color w:val="000000"/>
          <w:szCs w:val="24"/>
        </w:rPr>
      </w:pPr>
      <w:r w:rsidRPr="00FD1D8E">
        <w:rPr>
          <w:rFonts w:cs="Arial"/>
          <w:b/>
          <w:color w:val="000000"/>
          <w:szCs w:val="24"/>
        </w:rPr>
        <w:t>Byt</w:t>
      </w:r>
      <w:r w:rsidR="00F961EF">
        <w:rPr>
          <w:rFonts w:cs="Arial"/>
          <w:b/>
          <w:color w:val="000000"/>
          <w:szCs w:val="24"/>
        </w:rPr>
        <w:t>e av lägenhet inom Stiftelsen Arjeploghus</w:t>
      </w:r>
      <w:r w:rsidRPr="00FD1D8E">
        <w:rPr>
          <w:rFonts w:cs="Arial"/>
          <w:b/>
          <w:color w:val="000000"/>
          <w:szCs w:val="24"/>
        </w:rPr>
        <w:t xml:space="preserve"> bestånd</w:t>
      </w:r>
    </w:p>
    <w:p w14:paraId="65AD449A" w14:textId="3A672033" w:rsidR="00A1441A" w:rsidRPr="00424C66" w:rsidRDefault="00A1441A" w:rsidP="00A1441A">
      <w:pPr>
        <w:pStyle w:val="Liststycke"/>
        <w:numPr>
          <w:ilvl w:val="0"/>
          <w:numId w:val="5"/>
        </w:numPr>
        <w:shd w:val="clear" w:color="auto" w:fill="FFFFFF"/>
        <w:tabs>
          <w:tab w:val="clear" w:pos="7372"/>
        </w:tabs>
        <w:spacing w:before="100" w:beforeAutospacing="1" w:after="100" w:afterAutospacing="1" w:line="276" w:lineRule="auto"/>
        <w:rPr>
          <w:rFonts w:cs="Arial"/>
          <w:color w:val="000000"/>
          <w:szCs w:val="24"/>
        </w:rPr>
      </w:pPr>
      <w:r>
        <w:t>Generellt gäller att du ska bo minst 2 år innan du erbjuds ny bostad. Undantag från denna regel kan göras om det finns beaktningsvärda skäl. Sådana skäl kan vara familjebildning, förändring av allmän rörelseförmåga, familjesplittring, förändrade ekonomiska villkor eller andra skäl som tänkas vara beaktningsvärda för dig som hyresgäst och för oss som hyresvärd</w:t>
      </w:r>
    </w:p>
    <w:p w14:paraId="39D0E0ED" w14:textId="77777777" w:rsidR="00E508D4" w:rsidRDefault="00E508D4" w:rsidP="00E508D4">
      <w:pPr>
        <w:pStyle w:val="Liststycke"/>
        <w:shd w:val="clear" w:color="auto" w:fill="FFFFFF"/>
        <w:tabs>
          <w:tab w:val="clear" w:pos="7372"/>
        </w:tabs>
        <w:spacing w:before="100" w:beforeAutospacing="1" w:after="100" w:afterAutospacing="1" w:line="276" w:lineRule="auto"/>
        <w:rPr>
          <w:rFonts w:cs="Arial"/>
          <w:color w:val="000000"/>
          <w:szCs w:val="24"/>
        </w:rPr>
      </w:pPr>
    </w:p>
    <w:p w14:paraId="3BF3644A" w14:textId="17B76F7B" w:rsidR="00FD1D8E" w:rsidRDefault="00FD1D8E" w:rsidP="00FD1D8E">
      <w:pPr>
        <w:pStyle w:val="Liststycke"/>
        <w:numPr>
          <w:ilvl w:val="0"/>
          <w:numId w:val="5"/>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Vill du byta lägenhet lämnas det önskemålet till oss genom vår bostadsanmälan och du ställs i vår ordinarie kö.</w:t>
      </w:r>
      <w:r w:rsidR="00046496">
        <w:rPr>
          <w:rFonts w:cs="Arial"/>
          <w:color w:val="000000"/>
          <w:szCs w:val="24"/>
        </w:rPr>
        <w:t xml:space="preserve"> Din kötid ställs sedan mot alla ordinarie sökande och längst kötid gäller som vanligt. Det är ej någon förtur för att man redan är hyresgäst hos oss.</w:t>
      </w:r>
    </w:p>
    <w:p w14:paraId="035B4DA4" w14:textId="77777777" w:rsidR="00431434" w:rsidRDefault="00431434" w:rsidP="00431434">
      <w:pPr>
        <w:pStyle w:val="Liststycke"/>
        <w:shd w:val="clear" w:color="auto" w:fill="FFFFFF"/>
        <w:tabs>
          <w:tab w:val="clear" w:pos="7372"/>
        </w:tabs>
        <w:spacing w:before="100" w:beforeAutospacing="1" w:after="100" w:afterAutospacing="1" w:line="276" w:lineRule="auto"/>
        <w:rPr>
          <w:rFonts w:cs="Arial"/>
          <w:color w:val="000000"/>
          <w:szCs w:val="24"/>
        </w:rPr>
      </w:pPr>
    </w:p>
    <w:p w14:paraId="60BE4F7D" w14:textId="77777777" w:rsidR="00FD1D8E" w:rsidRDefault="00FD1D8E" w:rsidP="00FD1D8E">
      <w:pPr>
        <w:pStyle w:val="Liststycke"/>
        <w:numPr>
          <w:ilvl w:val="0"/>
          <w:numId w:val="5"/>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Du som befintlig hyresgäst ska ha skött dig gällande hyresinbetalningar och störningar under det senaste året.</w:t>
      </w:r>
    </w:p>
    <w:p w14:paraId="7FFC501D" w14:textId="77777777" w:rsidR="00431434" w:rsidRDefault="00431434" w:rsidP="00431434">
      <w:pPr>
        <w:pStyle w:val="Liststycke"/>
        <w:shd w:val="clear" w:color="auto" w:fill="FFFFFF"/>
        <w:tabs>
          <w:tab w:val="clear" w:pos="7372"/>
        </w:tabs>
        <w:spacing w:before="100" w:beforeAutospacing="1" w:after="100" w:afterAutospacing="1" w:line="276" w:lineRule="auto"/>
        <w:rPr>
          <w:rFonts w:cs="Arial"/>
          <w:color w:val="000000"/>
          <w:szCs w:val="24"/>
        </w:rPr>
      </w:pPr>
    </w:p>
    <w:p w14:paraId="2885BE45" w14:textId="719A5642" w:rsidR="00A1441A" w:rsidRDefault="00A1441A" w:rsidP="00A1441A">
      <w:pPr>
        <w:pStyle w:val="Liststycke"/>
        <w:numPr>
          <w:ilvl w:val="0"/>
          <w:numId w:val="5"/>
        </w:numPr>
      </w:pPr>
      <w:r>
        <w:t xml:space="preserve">Vid byte av lägenhet tillämpas inte de sedvanliga tre uppsägningsmånaderna och du behöver inte betala dubbla </w:t>
      </w:r>
      <w:r w:rsidR="006B2EE1">
        <w:t>hyror (</w:t>
      </w:r>
      <w:r w:rsidR="00417F48">
        <w:t>utöver den tiden du har båda lägenheterna)</w:t>
      </w:r>
      <w:r>
        <w:t xml:space="preserve">. Byter du till en dyrare lägenhet betalas hyran för den från och med den månad som det nya avtalet avser. Byter du till en billigare lägenhet betalar du hyran för den dyrare lägenheten i tre månader </w:t>
      </w:r>
      <w:r w:rsidR="00046496">
        <w:t xml:space="preserve">under ordinarie uppsägningstid </w:t>
      </w:r>
      <w:r>
        <w:t xml:space="preserve">även om tillträdet för den nya och billigare lägenheten är tidigare. </w:t>
      </w:r>
    </w:p>
    <w:p w14:paraId="2DE138B5" w14:textId="77777777" w:rsidR="00A1441A" w:rsidRDefault="00A1441A" w:rsidP="00A1441A">
      <w:pPr>
        <w:pStyle w:val="Liststycke"/>
      </w:pPr>
    </w:p>
    <w:p w14:paraId="1BF885B2" w14:textId="48EC12D2" w:rsidR="00A1441A" w:rsidRDefault="00A1441A" w:rsidP="00A1441A">
      <w:pPr>
        <w:pStyle w:val="Liststycke"/>
      </w:pPr>
      <w:r>
        <w:t>Du måste även betala för den gamla lägenheten</w:t>
      </w:r>
      <w:r w:rsidR="00E82C8D">
        <w:t xml:space="preserve"> under överflyt</w:t>
      </w:r>
      <w:r w:rsidR="006B2EE1">
        <w:t>tningstiden</w:t>
      </w:r>
      <w:r>
        <w:t xml:space="preserve"> tills den är helt klar, besiktad och nycklarna är inlämnad. Tecknar någon ny hyresgäst ett avtal för din gamla lägenhet tidigare än dessa tre månader börjar du betala den billigare hyran från samma månad</w:t>
      </w:r>
    </w:p>
    <w:p w14:paraId="35AA8255" w14:textId="77777777" w:rsidR="00E508D4" w:rsidRDefault="00E508D4" w:rsidP="00E508D4">
      <w:pPr>
        <w:pStyle w:val="Liststycke"/>
        <w:shd w:val="clear" w:color="auto" w:fill="FFFFFF"/>
        <w:tabs>
          <w:tab w:val="clear" w:pos="7372"/>
        </w:tabs>
        <w:spacing w:before="100" w:beforeAutospacing="1" w:after="100" w:afterAutospacing="1" w:line="276" w:lineRule="auto"/>
        <w:rPr>
          <w:rFonts w:cs="Arial"/>
          <w:color w:val="000000"/>
          <w:szCs w:val="24"/>
        </w:rPr>
      </w:pPr>
    </w:p>
    <w:p w14:paraId="6956D357" w14:textId="77777777" w:rsidR="00E508D4" w:rsidRPr="00E508D4" w:rsidRDefault="00E508D4" w:rsidP="00E508D4">
      <w:pPr>
        <w:pStyle w:val="Liststycke"/>
        <w:rPr>
          <w:rFonts w:cs="Arial"/>
          <w:color w:val="000000"/>
          <w:szCs w:val="24"/>
        </w:rPr>
      </w:pPr>
    </w:p>
    <w:p w14:paraId="07EE7A4E" w14:textId="45E61B52" w:rsidR="00E508D4" w:rsidRDefault="00FD1D8E" w:rsidP="00E508D4">
      <w:pPr>
        <w:pStyle w:val="Liststycke"/>
        <w:numPr>
          <w:ilvl w:val="0"/>
          <w:numId w:val="5"/>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 xml:space="preserve">Du som har skuld till oss kan inte få annan lägenhet innan skulden är betald. Undantag </w:t>
      </w:r>
      <w:r w:rsidRPr="000151F4">
        <w:rPr>
          <w:rFonts w:cs="Arial"/>
          <w:color w:val="000000"/>
          <w:szCs w:val="24"/>
          <w:u w:val="single"/>
        </w:rPr>
        <w:t>kan</w:t>
      </w:r>
      <w:r>
        <w:rPr>
          <w:rFonts w:cs="Arial"/>
          <w:color w:val="000000"/>
          <w:szCs w:val="24"/>
        </w:rPr>
        <w:t xml:space="preserve"> ske vid byte till billigare lägenhet</w:t>
      </w:r>
      <w:r w:rsidR="00BB57BF">
        <w:rPr>
          <w:rFonts w:cs="Arial"/>
          <w:color w:val="000000"/>
          <w:szCs w:val="24"/>
        </w:rPr>
        <w:t>.</w:t>
      </w:r>
    </w:p>
    <w:p w14:paraId="27B2F5A1" w14:textId="77777777" w:rsidR="00E508D4" w:rsidRPr="00E508D4" w:rsidRDefault="00E508D4" w:rsidP="00E508D4">
      <w:pPr>
        <w:pStyle w:val="Liststycke"/>
        <w:shd w:val="clear" w:color="auto" w:fill="FFFFFF"/>
        <w:tabs>
          <w:tab w:val="clear" w:pos="7372"/>
        </w:tabs>
        <w:spacing w:before="100" w:beforeAutospacing="1" w:after="100" w:afterAutospacing="1" w:line="276" w:lineRule="auto"/>
        <w:rPr>
          <w:rFonts w:cs="Arial"/>
          <w:color w:val="000000"/>
          <w:szCs w:val="24"/>
        </w:rPr>
      </w:pPr>
    </w:p>
    <w:p w14:paraId="2FBD5960" w14:textId="77777777" w:rsidR="00B744E5" w:rsidRPr="00AF7089" w:rsidRDefault="00BB57BF" w:rsidP="00956BCF">
      <w:pPr>
        <w:pStyle w:val="Liststycke"/>
        <w:numPr>
          <w:ilvl w:val="0"/>
          <w:numId w:val="5"/>
        </w:numPr>
        <w:shd w:val="clear" w:color="auto" w:fill="FFFFFF"/>
        <w:tabs>
          <w:tab w:val="clear" w:pos="7372"/>
        </w:tabs>
        <w:spacing w:before="100" w:beforeAutospacing="1" w:after="100" w:afterAutospacing="1" w:line="276" w:lineRule="auto"/>
        <w:rPr>
          <w:rFonts w:cs="Arial"/>
          <w:color w:val="000000"/>
          <w:szCs w:val="24"/>
        </w:rPr>
      </w:pPr>
      <w:r w:rsidRPr="00AF7089">
        <w:rPr>
          <w:rFonts w:cs="Arial"/>
          <w:szCs w:val="24"/>
        </w:rPr>
        <w:t xml:space="preserve">Förbesiktning av </w:t>
      </w:r>
      <w:r w:rsidR="00AF7089" w:rsidRPr="00AF7089">
        <w:rPr>
          <w:rFonts w:cs="Arial"/>
          <w:szCs w:val="24"/>
        </w:rPr>
        <w:t>utflyttande</w:t>
      </w:r>
      <w:r w:rsidRPr="00AF7089">
        <w:rPr>
          <w:rFonts w:cs="Arial"/>
          <w:szCs w:val="24"/>
        </w:rPr>
        <w:t xml:space="preserve"> lägenhet görs av vår personal innan kontrakt på ny lägenhet </w:t>
      </w:r>
      <w:r w:rsidR="00AF7089" w:rsidRPr="00AF7089">
        <w:rPr>
          <w:rFonts w:cs="Arial"/>
          <w:szCs w:val="24"/>
        </w:rPr>
        <w:t>kan skrivas</w:t>
      </w:r>
      <w:r w:rsidRPr="00AF7089">
        <w:rPr>
          <w:rFonts w:cs="Arial"/>
          <w:szCs w:val="24"/>
        </w:rPr>
        <w:t xml:space="preserve">. Upptäcks </w:t>
      </w:r>
      <w:r w:rsidR="00AF7089" w:rsidRPr="00AF7089">
        <w:rPr>
          <w:rFonts w:cs="Arial"/>
          <w:szCs w:val="24"/>
        </w:rPr>
        <w:t>då onormalt s</w:t>
      </w:r>
      <w:r w:rsidRPr="00AF7089">
        <w:rPr>
          <w:rFonts w:cs="Arial"/>
          <w:szCs w:val="24"/>
        </w:rPr>
        <w:t xml:space="preserve">litage </w:t>
      </w:r>
      <w:r w:rsidR="00AF7089" w:rsidRPr="00AF7089">
        <w:rPr>
          <w:rFonts w:cs="Arial"/>
          <w:szCs w:val="24"/>
        </w:rPr>
        <w:t>kommer du att bli debiterad för detta</w:t>
      </w:r>
      <w:r w:rsidRPr="00AF7089">
        <w:rPr>
          <w:rFonts w:cs="Arial"/>
          <w:szCs w:val="24"/>
        </w:rPr>
        <w:t xml:space="preserve">. Om grav vanvård </w:t>
      </w:r>
      <w:r w:rsidR="00AF7089" w:rsidRPr="00AF7089">
        <w:rPr>
          <w:rFonts w:cs="Arial"/>
          <w:szCs w:val="24"/>
        </w:rPr>
        <w:t>uppdagas kan vi tyvärr inte erbjuda möjligheten till lägenhetsbyte.</w:t>
      </w:r>
      <w:r w:rsidRPr="00AF7089">
        <w:rPr>
          <w:rFonts w:cs="Arial"/>
          <w:szCs w:val="24"/>
        </w:rPr>
        <w:t xml:space="preserve"> </w:t>
      </w:r>
    </w:p>
    <w:p w14:paraId="0E1A9204" w14:textId="77777777" w:rsidR="00B744E5" w:rsidRDefault="00B744E5" w:rsidP="00B744E5">
      <w:pPr>
        <w:pStyle w:val="Liststycke"/>
        <w:shd w:val="clear" w:color="auto" w:fill="FFFFFF"/>
        <w:tabs>
          <w:tab w:val="clear" w:pos="7372"/>
        </w:tabs>
        <w:spacing w:before="100" w:beforeAutospacing="1" w:after="100" w:afterAutospacing="1" w:line="276" w:lineRule="auto"/>
        <w:rPr>
          <w:rFonts w:cs="Arial"/>
          <w:color w:val="000000"/>
          <w:szCs w:val="24"/>
        </w:rPr>
      </w:pPr>
    </w:p>
    <w:p w14:paraId="2C606AA3" w14:textId="77777777" w:rsidR="00B744E5" w:rsidRDefault="00B744E5" w:rsidP="00B744E5">
      <w:pPr>
        <w:pStyle w:val="Liststycke"/>
        <w:shd w:val="clear" w:color="auto" w:fill="FFFFFF"/>
        <w:tabs>
          <w:tab w:val="clear" w:pos="7372"/>
        </w:tabs>
        <w:spacing w:before="100" w:beforeAutospacing="1" w:after="100" w:afterAutospacing="1" w:line="276" w:lineRule="auto"/>
        <w:rPr>
          <w:rFonts w:cs="Arial"/>
          <w:color w:val="000000"/>
          <w:szCs w:val="24"/>
        </w:rPr>
      </w:pPr>
    </w:p>
    <w:p w14:paraId="09E7B820" w14:textId="77777777" w:rsidR="00B744E5" w:rsidRDefault="00B744E5" w:rsidP="00B744E5">
      <w:pPr>
        <w:pStyle w:val="Liststycke"/>
        <w:shd w:val="clear" w:color="auto" w:fill="FFFFFF"/>
        <w:tabs>
          <w:tab w:val="clear" w:pos="7372"/>
        </w:tabs>
        <w:spacing w:before="100" w:beforeAutospacing="1" w:after="100" w:afterAutospacing="1" w:line="276" w:lineRule="auto"/>
        <w:rPr>
          <w:rFonts w:cs="Arial"/>
          <w:color w:val="000000"/>
          <w:szCs w:val="24"/>
        </w:rPr>
      </w:pPr>
    </w:p>
    <w:p w14:paraId="198F4CFD" w14:textId="77777777" w:rsidR="00B744E5" w:rsidRDefault="00B744E5" w:rsidP="00B744E5">
      <w:pPr>
        <w:pStyle w:val="Liststycke"/>
        <w:shd w:val="clear" w:color="auto" w:fill="FFFFFF"/>
        <w:tabs>
          <w:tab w:val="clear" w:pos="7372"/>
        </w:tabs>
        <w:spacing w:before="100" w:beforeAutospacing="1" w:after="100" w:afterAutospacing="1" w:line="276" w:lineRule="auto"/>
        <w:rPr>
          <w:rFonts w:cs="Arial"/>
          <w:color w:val="000000"/>
          <w:szCs w:val="24"/>
        </w:rPr>
      </w:pPr>
    </w:p>
    <w:p w14:paraId="2172061F" w14:textId="77777777" w:rsidR="00AF7089" w:rsidRDefault="00AF7089" w:rsidP="00046496">
      <w:pPr>
        <w:shd w:val="clear" w:color="auto" w:fill="FFFFFF"/>
        <w:tabs>
          <w:tab w:val="clear" w:pos="7372"/>
        </w:tabs>
        <w:spacing w:before="100" w:beforeAutospacing="1" w:after="100" w:afterAutospacing="1" w:line="276" w:lineRule="auto"/>
        <w:rPr>
          <w:rFonts w:cs="Arial"/>
          <w:b/>
          <w:color w:val="000000"/>
          <w:szCs w:val="24"/>
        </w:rPr>
      </w:pPr>
    </w:p>
    <w:p w14:paraId="2E618F21" w14:textId="77777777" w:rsidR="00E80287" w:rsidRPr="00924543" w:rsidRDefault="00E80287" w:rsidP="00E80287">
      <w:pPr>
        <w:shd w:val="clear" w:color="auto" w:fill="FFFFFF"/>
        <w:tabs>
          <w:tab w:val="clear" w:pos="7372"/>
        </w:tabs>
        <w:spacing w:before="100" w:beforeAutospacing="1" w:after="100" w:afterAutospacing="1" w:line="276" w:lineRule="auto"/>
        <w:ind w:left="360"/>
        <w:rPr>
          <w:rFonts w:cs="Arial"/>
          <w:b/>
          <w:color w:val="000000"/>
          <w:szCs w:val="24"/>
        </w:rPr>
      </w:pPr>
      <w:r>
        <w:rPr>
          <w:rFonts w:cs="Arial"/>
          <w:b/>
          <w:color w:val="000000"/>
          <w:szCs w:val="24"/>
        </w:rPr>
        <w:t>Lägenhetsbyte</w:t>
      </w:r>
      <w:r w:rsidRPr="00924543">
        <w:rPr>
          <w:rFonts w:cs="Arial"/>
          <w:b/>
          <w:color w:val="000000"/>
          <w:szCs w:val="24"/>
        </w:rPr>
        <w:t xml:space="preserve"> (Direktbyte)</w:t>
      </w:r>
    </w:p>
    <w:p w14:paraId="6FBCC3D8" w14:textId="77777777" w:rsidR="00E80287" w:rsidRDefault="00E80287" w:rsidP="00E80287">
      <w:pPr>
        <w:pStyle w:val="Liststycke"/>
        <w:numPr>
          <w:ilvl w:val="0"/>
          <w:numId w:val="6"/>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När två hushåll byter lägenhet med varandra kallas det direktbyte.</w:t>
      </w:r>
    </w:p>
    <w:p w14:paraId="37B23406" w14:textId="77777777" w:rsidR="00E80287" w:rsidRDefault="00E80287" w:rsidP="00E80287">
      <w:pPr>
        <w:pStyle w:val="Liststycke"/>
        <w:shd w:val="clear" w:color="auto" w:fill="FFFFFF"/>
        <w:tabs>
          <w:tab w:val="clear" w:pos="7372"/>
        </w:tabs>
        <w:spacing w:before="100" w:beforeAutospacing="1" w:after="100" w:afterAutospacing="1" w:line="276" w:lineRule="auto"/>
        <w:rPr>
          <w:rFonts w:cs="Arial"/>
          <w:color w:val="000000"/>
          <w:szCs w:val="24"/>
        </w:rPr>
      </w:pPr>
    </w:p>
    <w:p w14:paraId="4A829C13" w14:textId="77777777" w:rsidR="00E80287" w:rsidRDefault="00E80287" w:rsidP="00E80287">
      <w:pPr>
        <w:pStyle w:val="Liststycke"/>
        <w:numPr>
          <w:ilvl w:val="0"/>
          <w:numId w:val="6"/>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Lägenhetsbyte innebär att lägenhet byts mot en annan hyreslägenhet. Ett lägenhetsbyte måste alltid godkännas av Stiftelsen Arjeploghus. Byten till bostadsrätt eller villor är inte möjligt.</w:t>
      </w:r>
    </w:p>
    <w:p w14:paraId="0FAA7333" w14:textId="77777777" w:rsidR="00E80287" w:rsidRPr="00B06F6D" w:rsidRDefault="00E80287" w:rsidP="00E80287">
      <w:pPr>
        <w:pStyle w:val="Liststycke"/>
        <w:rPr>
          <w:rFonts w:cs="Arial"/>
          <w:color w:val="000000"/>
          <w:szCs w:val="24"/>
        </w:rPr>
      </w:pPr>
    </w:p>
    <w:p w14:paraId="19122D64" w14:textId="77777777" w:rsidR="00AF7089" w:rsidRPr="00AF7089" w:rsidRDefault="00E80287" w:rsidP="00AF7089">
      <w:pPr>
        <w:pStyle w:val="Liststycke"/>
        <w:numPr>
          <w:ilvl w:val="0"/>
          <w:numId w:val="6"/>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 xml:space="preserve">Hyresgästen måste själv hitta annan hyresgäst att byta lägenhet med, men byte får ske med hyresgäst som har lägenhet hos annan hyresvärd än Stiftelsen Arjeploghus. Vid byte med person som inte hyr av Stiftelsen Arjeploghus ska bekräftelse </w:t>
      </w:r>
      <w:r w:rsidR="00AF7089">
        <w:rPr>
          <w:rFonts w:cs="Arial"/>
          <w:color w:val="000000"/>
          <w:szCs w:val="24"/>
        </w:rPr>
        <w:t>från hyresvärd samt en kopia på hyresavtalet lämnas in till oss.</w:t>
      </w:r>
    </w:p>
    <w:p w14:paraId="69642234" w14:textId="77777777" w:rsidR="00E80287" w:rsidRPr="007868F7" w:rsidRDefault="00E80287" w:rsidP="00E80287">
      <w:pPr>
        <w:pStyle w:val="Liststycke"/>
        <w:rPr>
          <w:rFonts w:cs="Arial"/>
          <w:color w:val="000000"/>
          <w:szCs w:val="24"/>
        </w:rPr>
      </w:pPr>
    </w:p>
    <w:p w14:paraId="41810CAB" w14:textId="4BA90B5B" w:rsidR="00E80287" w:rsidRDefault="00E80287" w:rsidP="00E80287">
      <w:pPr>
        <w:pStyle w:val="Liststycke"/>
        <w:numPr>
          <w:ilvl w:val="0"/>
          <w:numId w:val="6"/>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Förutsättning för att få byta lägenhet är att bostadsbehovet löser sig genom bytet och att hyresgästen bor i den lägenhet som byts bort.</w:t>
      </w:r>
    </w:p>
    <w:p w14:paraId="0ECFC58E" w14:textId="77777777" w:rsidR="00E80287" w:rsidRPr="00EE44B9" w:rsidRDefault="00E80287" w:rsidP="00E80287">
      <w:pPr>
        <w:pStyle w:val="Liststycke"/>
        <w:rPr>
          <w:rFonts w:cs="Arial"/>
          <w:color w:val="000000"/>
          <w:szCs w:val="24"/>
        </w:rPr>
      </w:pPr>
    </w:p>
    <w:p w14:paraId="53DA8C5C" w14:textId="77777777" w:rsidR="00E80287" w:rsidRDefault="00E80287" w:rsidP="00E80287">
      <w:pPr>
        <w:pStyle w:val="Liststycke"/>
        <w:numPr>
          <w:ilvl w:val="0"/>
          <w:numId w:val="6"/>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Det är viktigt att korrekta uppgifter lämnas i bytesansökan och att flyttningen sker på de sätt som angetts i ansökan. Att lämna felaktiga uppgifter eller inte flytta på de sätt som angivits i ansökan kan vara skäl för uppsägning av hyresavtalet för lägenheten/lägenheterna enligt hyreslagen.</w:t>
      </w:r>
    </w:p>
    <w:p w14:paraId="024792F9" w14:textId="77777777" w:rsidR="00E80287" w:rsidRPr="002C3946" w:rsidRDefault="00E80287" w:rsidP="00E80287">
      <w:pPr>
        <w:pStyle w:val="Liststycke"/>
        <w:rPr>
          <w:rFonts w:cs="Arial"/>
          <w:color w:val="000000"/>
          <w:szCs w:val="24"/>
        </w:rPr>
      </w:pPr>
    </w:p>
    <w:p w14:paraId="0EDDFD01" w14:textId="77777777" w:rsidR="003D573A" w:rsidRDefault="00E80287" w:rsidP="00E80287">
      <w:pPr>
        <w:shd w:val="clear" w:color="auto" w:fill="FFFFFF"/>
        <w:tabs>
          <w:tab w:val="clear" w:pos="7372"/>
        </w:tabs>
        <w:spacing w:before="100" w:beforeAutospacing="1" w:after="100" w:afterAutospacing="1" w:line="276" w:lineRule="auto"/>
        <w:rPr>
          <w:rFonts w:cs="Arial"/>
          <w:b/>
          <w:color w:val="000000"/>
          <w:szCs w:val="24"/>
        </w:rPr>
      </w:pPr>
      <w:r>
        <w:rPr>
          <w:rFonts w:cs="Arial"/>
          <w:color w:val="000000"/>
          <w:szCs w:val="24"/>
        </w:rPr>
        <w:t>Om hyresgästen har fått lägenheten genom ett tidigare byte krävs det starkare skäl för att ett nytt lägenhetsbyte ska kunna genomföras inom det första året sedan det tidigare bytet.</w:t>
      </w:r>
    </w:p>
    <w:p w14:paraId="753FB8B9" w14:textId="77777777" w:rsidR="00E80287" w:rsidRDefault="00E80287" w:rsidP="00924543">
      <w:pPr>
        <w:shd w:val="clear" w:color="auto" w:fill="FFFFFF"/>
        <w:tabs>
          <w:tab w:val="clear" w:pos="7372"/>
        </w:tabs>
        <w:spacing w:before="100" w:beforeAutospacing="1" w:after="100" w:afterAutospacing="1" w:line="276" w:lineRule="auto"/>
        <w:rPr>
          <w:rFonts w:cs="Arial"/>
          <w:b/>
          <w:color w:val="000000"/>
          <w:szCs w:val="24"/>
        </w:rPr>
      </w:pPr>
    </w:p>
    <w:p w14:paraId="289E8C3E" w14:textId="77777777" w:rsidR="00E80287" w:rsidRDefault="00E80287" w:rsidP="00924543">
      <w:pPr>
        <w:shd w:val="clear" w:color="auto" w:fill="FFFFFF"/>
        <w:tabs>
          <w:tab w:val="clear" w:pos="7372"/>
        </w:tabs>
        <w:spacing w:before="100" w:beforeAutospacing="1" w:after="100" w:afterAutospacing="1" w:line="276" w:lineRule="auto"/>
        <w:rPr>
          <w:rFonts w:cs="Arial"/>
          <w:b/>
          <w:color w:val="000000"/>
          <w:szCs w:val="24"/>
        </w:rPr>
      </w:pPr>
    </w:p>
    <w:p w14:paraId="6576E3E3" w14:textId="77777777" w:rsidR="00E80287" w:rsidRDefault="00E80287" w:rsidP="00924543">
      <w:pPr>
        <w:shd w:val="clear" w:color="auto" w:fill="FFFFFF"/>
        <w:tabs>
          <w:tab w:val="clear" w:pos="7372"/>
        </w:tabs>
        <w:spacing w:before="100" w:beforeAutospacing="1" w:after="100" w:afterAutospacing="1" w:line="276" w:lineRule="auto"/>
        <w:rPr>
          <w:rFonts w:cs="Arial"/>
          <w:b/>
          <w:color w:val="000000"/>
          <w:szCs w:val="24"/>
        </w:rPr>
      </w:pPr>
    </w:p>
    <w:p w14:paraId="1D11729A" w14:textId="77777777" w:rsidR="00E80287" w:rsidRDefault="00E80287" w:rsidP="00924543">
      <w:pPr>
        <w:shd w:val="clear" w:color="auto" w:fill="FFFFFF"/>
        <w:tabs>
          <w:tab w:val="clear" w:pos="7372"/>
        </w:tabs>
        <w:spacing w:before="100" w:beforeAutospacing="1" w:after="100" w:afterAutospacing="1" w:line="276" w:lineRule="auto"/>
        <w:rPr>
          <w:rFonts w:cs="Arial"/>
          <w:b/>
          <w:color w:val="000000"/>
          <w:szCs w:val="24"/>
        </w:rPr>
      </w:pPr>
    </w:p>
    <w:p w14:paraId="41665071" w14:textId="77777777" w:rsidR="00E80287" w:rsidRDefault="00E80287" w:rsidP="00924543">
      <w:pPr>
        <w:shd w:val="clear" w:color="auto" w:fill="FFFFFF"/>
        <w:tabs>
          <w:tab w:val="clear" w:pos="7372"/>
        </w:tabs>
        <w:spacing w:before="100" w:beforeAutospacing="1" w:after="100" w:afterAutospacing="1" w:line="276" w:lineRule="auto"/>
        <w:rPr>
          <w:rFonts w:cs="Arial"/>
          <w:b/>
          <w:color w:val="000000"/>
          <w:szCs w:val="24"/>
        </w:rPr>
      </w:pPr>
    </w:p>
    <w:p w14:paraId="0D28D85E" w14:textId="77777777" w:rsidR="00892B82" w:rsidRDefault="00892B82" w:rsidP="00E80287">
      <w:pPr>
        <w:shd w:val="clear" w:color="auto" w:fill="FFFFFF"/>
        <w:tabs>
          <w:tab w:val="clear" w:pos="7372"/>
        </w:tabs>
        <w:spacing w:before="100" w:beforeAutospacing="1" w:after="100" w:afterAutospacing="1" w:line="276" w:lineRule="auto"/>
        <w:rPr>
          <w:rFonts w:cs="Arial"/>
          <w:b/>
          <w:color w:val="000000"/>
          <w:szCs w:val="24"/>
        </w:rPr>
      </w:pPr>
    </w:p>
    <w:p w14:paraId="153646A8" w14:textId="77777777" w:rsidR="00E80287" w:rsidRDefault="00E80287" w:rsidP="001016B9">
      <w:pPr>
        <w:shd w:val="clear" w:color="auto" w:fill="FFFFFF"/>
        <w:tabs>
          <w:tab w:val="clear" w:pos="7372"/>
        </w:tabs>
        <w:spacing w:before="100" w:beforeAutospacing="1" w:after="100" w:afterAutospacing="1" w:line="276" w:lineRule="auto"/>
        <w:rPr>
          <w:rFonts w:cs="Arial"/>
          <w:b/>
          <w:color w:val="000000"/>
          <w:szCs w:val="24"/>
        </w:rPr>
      </w:pPr>
    </w:p>
    <w:p w14:paraId="5E4166C8" w14:textId="77777777" w:rsidR="00AF7089" w:rsidRDefault="00AF7089" w:rsidP="00B06F6D">
      <w:pPr>
        <w:shd w:val="clear" w:color="auto" w:fill="FFFFFF"/>
        <w:tabs>
          <w:tab w:val="clear" w:pos="7372"/>
        </w:tabs>
        <w:spacing w:before="100" w:beforeAutospacing="1" w:after="100" w:afterAutospacing="1" w:line="276" w:lineRule="auto"/>
        <w:ind w:left="360"/>
        <w:rPr>
          <w:rFonts w:cs="Arial"/>
          <w:b/>
          <w:color w:val="000000"/>
          <w:szCs w:val="24"/>
        </w:rPr>
      </w:pPr>
    </w:p>
    <w:p w14:paraId="0E10F900" w14:textId="77777777" w:rsidR="00B06F6D" w:rsidRPr="00047876" w:rsidRDefault="00047876" w:rsidP="00B06F6D">
      <w:pPr>
        <w:shd w:val="clear" w:color="auto" w:fill="FFFFFF"/>
        <w:tabs>
          <w:tab w:val="clear" w:pos="7372"/>
        </w:tabs>
        <w:spacing w:before="100" w:beforeAutospacing="1" w:after="100" w:afterAutospacing="1" w:line="276" w:lineRule="auto"/>
        <w:ind w:left="360"/>
        <w:rPr>
          <w:rFonts w:cs="Arial"/>
          <w:b/>
          <w:color w:val="000000"/>
          <w:szCs w:val="24"/>
        </w:rPr>
      </w:pPr>
      <w:r>
        <w:rPr>
          <w:rFonts w:cs="Arial"/>
          <w:b/>
          <w:color w:val="000000"/>
          <w:szCs w:val="24"/>
        </w:rPr>
        <w:lastRenderedPageBreak/>
        <w:t>Krav för att få byta lägenhet</w:t>
      </w:r>
    </w:p>
    <w:p w14:paraId="3C2D2F85" w14:textId="77777777" w:rsidR="00A70742" w:rsidRPr="00047876" w:rsidRDefault="00BF64FE" w:rsidP="00A70742">
      <w:pPr>
        <w:tabs>
          <w:tab w:val="left" w:pos="426"/>
          <w:tab w:val="left" w:pos="1304"/>
        </w:tabs>
        <w:autoSpaceDE w:val="0"/>
        <w:autoSpaceDN w:val="0"/>
        <w:adjustRightInd w:val="0"/>
        <w:rPr>
          <w:rFonts w:eastAsia="Calibri" w:cs="Arial"/>
          <w:szCs w:val="24"/>
          <w:lang w:eastAsia="en-US"/>
        </w:rPr>
      </w:pPr>
      <w:r>
        <w:rPr>
          <w:rFonts w:eastAsia="Calibri" w:cs="Arial"/>
          <w:b/>
          <w:szCs w:val="24"/>
          <w:lang w:eastAsia="en-US"/>
        </w:rPr>
        <w:t xml:space="preserve">       </w:t>
      </w:r>
      <w:r w:rsidR="001F2B83">
        <w:rPr>
          <w:rFonts w:eastAsia="Calibri" w:cs="Arial"/>
          <w:szCs w:val="24"/>
          <w:lang w:eastAsia="en-US"/>
        </w:rPr>
        <w:t>För att få byta lägenhet ska de</w:t>
      </w:r>
      <w:r w:rsidR="00AF7089">
        <w:rPr>
          <w:rFonts w:eastAsia="Calibri" w:cs="Arial"/>
          <w:szCs w:val="24"/>
          <w:lang w:eastAsia="en-US"/>
        </w:rPr>
        <w:t>t</w:t>
      </w:r>
      <w:r w:rsidR="00047876">
        <w:rPr>
          <w:rFonts w:eastAsia="Calibri" w:cs="Arial"/>
          <w:szCs w:val="24"/>
          <w:lang w:eastAsia="en-US"/>
        </w:rPr>
        <w:t xml:space="preserve"> enligt hyreslagen v</w:t>
      </w:r>
      <w:r w:rsidR="001F2B83">
        <w:rPr>
          <w:rFonts w:eastAsia="Calibri" w:cs="Arial"/>
          <w:szCs w:val="24"/>
          <w:lang w:eastAsia="en-US"/>
        </w:rPr>
        <w:t xml:space="preserve">id ett lägenhetsbyte visa att </w:t>
      </w:r>
      <w:r w:rsidR="00047876">
        <w:rPr>
          <w:rFonts w:eastAsia="Calibri" w:cs="Arial"/>
          <w:szCs w:val="24"/>
          <w:lang w:eastAsia="en-US"/>
        </w:rPr>
        <w:t xml:space="preserve"> </w:t>
      </w:r>
    </w:p>
    <w:p w14:paraId="2C84D5D6" w14:textId="77777777" w:rsidR="00A70742" w:rsidRDefault="001F2B83" w:rsidP="00047876">
      <w:pPr>
        <w:tabs>
          <w:tab w:val="clear" w:pos="7372"/>
          <w:tab w:val="left" w:pos="426"/>
        </w:tabs>
        <w:spacing w:after="200" w:line="276" w:lineRule="auto"/>
      </w:pPr>
      <w:r>
        <w:t xml:space="preserve">       h</w:t>
      </w:r>
      <w:r w:rsidR="00047876">
        <w:t>yresgäst</w:t>
      </w:r>
      <w:r>
        <w:t>en</w:t>
      </w:r>
      <w:r w:rsidR="00047876">
        <w:t xml:space="preserve"> har ”beaktansvärda skäl”. Beaktansvärda skäl kan vara</w:t>
      </w:r>
    </w:p>
    <w:p w14:paraId="7F0C4862" w14:textId="77777777" w:rsidR="00047876" w:rsidRDefault="00047876" w:rsidP="00047876">
      <w:pPr>
        <w:pStyle w:val="Liststycke"/>
        <w:numPr>
          <w:ilvl w:val="0"/>
          <w:numId w:val="11"/>
        </w:numPr>
        <w:tabs>
          <w:tab w:val="clear" w:pos="7372"/>
          <w:tab w:val="left" w:pos="426"/>
        </w:tabs>
        <w:spacing w:after="200" w:line="276" w:lineRule="auto"/>
      </w:pPr>
      <w:r>
        <w:t xml:space="preserve">Ändrade familjeförhållanden som tillökning i familjen, samboförhållande eller    </w:t>
      </w:r>
      <w:r w:rsidR="001F2B83">
        <w:t>s</w:t>
      </w:r>
      <w:r>
        <w:t>eparation.</w:t>
      </w:r>
    </w:p>
    <w:p w14:paraId="1541C90C" w14:textId="214BBBE9" w:rsidR="00A70742" w:rsidRPr="002D3F64" w:rsidRDefault="00047876" w:rsidP="00E4166D">
      <w:pPr>
        <w:pStyle w:val="Liststycke"/>
        <w:numPr>
          <w:ilvl w:val="0"/>
          <w:numId w:val="11"/>
        </w:numPr>
        <w:tabs>
          <w:tab w:val="clear" w:pos="7372"/>
          <w:tab w:val="left" w:pos="426"/>
        </w:tabs>
        <w:spacing w:after="200" w:line="276" w:lineRule="auto"/>
      </w:pPr>
      <w:r>
        <w:t>Sto</w:t>
      </w:r>
      <w:r w:rsidR="001F2B83">
        <w:t>r förändring av hyresgästens</w:t>
      </w:r>
      <w:r>
        <w:t xml:space="preserve"> ekonomi med anledning</w:t>
      </w:r>
      <w:r w:rsidR="00BF64FE">
        <w:t xml:space="preserve"> av sjukdom</w:t>
      </w:r>
      <w:r w:rsidR="007277EF">
        <w:t xml:space="preserve">, </w:t>
      </w:r>
      <w:r w:rsidR="00E4166D">
        <w:t>pensionering eller a</w:t>
      </w:r>
      <w:r w:rsidRPr="002D3F64">
        <w:t>rbetslöshet.</w:t>
      </w:r>
    </w:p>
    <w:p w14:paraId="17CA8523" w14:textId="77777777" w:rsidR="00E4166D" w:rsidRDefault="002D3F64" w:rsidP="00A70742">
      <w:pPr>
        <w:pStyle w:val="Liststycke"/>
        <w:numPr>
          <w:ilvl w:val="0"/>
          <w:numId w:val="11"/>
        </w:numPr>
        <w:tabs>
          <w:tab w:val="clear" w:pos="7372"/>
          <w:tab w:val="left" w:pos="426"/>
        </w:tabs>
        <w:spacing w:after="200" w:line="276" w:lineRule="auto"/>
      </w:pPr>
      <w:r w:rsidRPr="002D3F64">
        <w:t>Förändrat</w:t>
      </w:r>
      <w:r w:rsidR="00047876" w:rsidRPr="002D3F64">
        <w:t xml:space="preserve"> arbets- eller studieort</w:t>
      </w:r>
    </w:p>
    <w:p w14:paraId="4F6256E5" w14:textId="77777777" w:rsidR="00047876" w:rsidRPr="002D3F64" w:rsidRDefault="002E7738" w:rsidP="00A70742">
      <w:pPr>
        <w:pStyle w:val="Liststycke"/>
        <w:numPr>
          <w:ilvl w:val="0"/>
          <w:numId w:val="11"/>
        </w:numPr>
        <w:tabs>
          <w:tab w:val="clear" w:pos="7372"/>
          <w:tab w:val="left" w:pos="426"/>
        </w:tabs>
        <w:spacing w:after="200" w:line="276" w:lineRule="auto"/>
      </w:pPr>
      <w:r w:rsidRPr="002D3F64">
        <w:t>Rörel</w:t>
      </w:r>
      <w:r w:rsidR="001F2B83" w:rsidRPr="002D3F64">
        <w:t>sehinder som innebär att</w:t>
      </w:r>
      <w:r w:rsidRPr="002D3F64">
        <w:t xml:space="preserve"> hiss eller bo i lägenhet på bottenplan</w:t>
      </w:r>
      <w:r w:rsidR="001F2B83" w:rsidRPr="002D3F64">
        <w:t xml:space="preserve"> behövs</w:t>
      </w:r>
    </w:p>
    <w:p w14:paraId="0AAC7E77" w14:textId="77777777" w:rsidR="00B15487" w:rsidRPr="002D3F64" w:rsidRDefault="00B15487" w:rsidP="00E4166D">
      <w:pPr>
        <w:pStyle w:val="Liststycke"/>
        <w:numPr>
          <w:ilvl w:val="0"/>
          <w:numId w:val="11"/>
        </w:numPr>
        <w:tabs>
          <w:tab w:val="clear" w:pos="7372"/>
          <w:tab w:val="left" w:pos="426"/>
        </w:tabs>
        <w:spacing w:after="200" w:line="276" w:lineRule="auto"/>
      </w:pPr>
      <w:r w:rsidRPr="002D3F64">
        <w:t>Båda lägenhetsinnehavarna måste ha varit bosatta i sina respektive lägenheter i minst 1 år</w:t>
      </w:r>
    </w:p>
    <w:p w14:paraId="167C4498" w14:textId="77777777" w:rsidR="00B15487" w:rsidRPr="002D3F64" w:rsidRDefault="00B15487" w:rsidP="00E4166D">
      <w:pPr>
        <w:pStyle w:val="Liststycke"/>
        <w:numPr>
          <w:ilvl w:val="0"/>
          <w:numId w:val="11"/>
        </w:numPr>
        <w:tabs>
          <w:tab w:val="clear" w:pos="7372"/>
          <w:tab w:val="left" w:pos="426"/>
        </w:tabs>
        <w:spacing w:after="200" w:line="276" w:lineRule="auto"/>
      </w:pPr>
      <w:r w:rsidRPr="002D3F64">
        <w:t>Båda lägenhetsinnehavarna ska ha varit skötsamma och betalat hyran i tid senaste 6 månaderna</w:t>
      </w:r>
    </w:p>
    <w:p w14:paraId="386038E3" w14:textId="77777777" w:rsidR="00B15487" w:rsidRPr="002D3F64" w:rsidRDefault="00B15487" w:rsidP="00E4166D">
      <w:pPr>
        <w:pStyle w:val="Liststycke"/>
        <w:numPr>
          <w:ilvl w:val="0"/>
          <w:numId w:val="11"/>
        </w:numPr>
        <w:tabs>
          <w:tab w:val="clear" w:pos="7372"/>
          <w:tab w:val="left" w:pos="426"/>
        </w:tabs>
        <w:spacing w:after="200" w:line="276" w:lineRule="auto"/>
      </w:pPr>
      <w:r w:rsidRPr="002D3F64">
        <w:t>Inga andra skäl som tala</w:t>
      </w:r>
      <w:r w:rsidR="001F2B83" w:rsidRPr="002D3F64">
        <w:t>r</w:t>
      </w:r>
      <w:r w:rsidRPr="002D3F64">
        <w:t xml:space="preserve"> emot ett direktbyte får finnas, som exempelvis otillåten ersättning</w:t>
      </w:r>
    </w:p>
    <w:p w14:paraId="5E7322BF" w14:textId="77777777" w:rsidR="00892B82" w:rsidRDefault="00892B82" w:rsidP="00A70742">
      <w:pPr>
        <w:tabs>
          <w:tab w:val="clear" w:pos="7372"/>
          <w:tab w:val="left" w:pos="426"/>
        </w:tabs>
        <w:spacing w:after="200" w:line="276" w:lineRule="auto"/>
        <w:rPr>
          <w:b/>
        </w:rPr>
      </w:pPr>
    </w:p>
    <w:p w14:paraId="0208E1C4" w14:textId="77777777" w:rsidR="00B15487" w:rsidRPr="002D3F64" w:rsidRDefault="00B15487" w:rsidP="00A70742">
      <w:pPr>
        <w:tabs>
          <w:tab w:val="clear" w:pos="7372"/>
          <w:tab w:val="left" w:pos="426"/>
        </w:tabs>
        <w:spacing w:after="200" w:line="276" w:lineRule="auto"/>
        <w:rPr>
          <w:b/>
        </w:rPr>
      </w:pPr>
      <w:r w:rsidRPr="002D3F64">
        <w:rPr>
          <w:b/>
        </w:rPr>
        <w:t>Så går de till att byta lägenhet</w:t>
      </w:r>
    </w:p>
    <w:p w14:paraId="29C9D0A8" w14:textId="77777777" w:rsidR="00B15487" w:rsidRPr="002D3F64" w:rsidRDefault="00B15487" w:rsidP="00892B82">
      <w:pPr>
        <w:pStyle w:val="Liststycke"/>
        <w:numPr>
          <w:ilvl w:val="0"/>
          <w:numId w:val="13"/>
        </w:numPr>
        <w:tabs>
          <w:tab w:val="clear" w:pos="7372"/>
          <w:tab w:val="left" w:pos="426"/>
        </w:tabs>
        <w:spacing w:after="200" w:line="276" w:lineRule="auto"/>
      </w:pPr>
      <w:r w:rsidRPr="002D3F64">
        <w:t>Ansökan inlämnas 2 kalendermånader före önskat bytesdatum på särskild blankett</w:t>
      </w:r>
    </w:p>
    <w:p w14:paraId="3E567634" w14:textId="77777777" w:rsidR="007E4870" w:rsidRPr="002D3F64" w:rsidRDefault="007E4870" w:rsidP="00892B82">
      <w:pPr>
        <w:pStyle w:val="Liststycke"/>
        <w:numPr>
          <w:ilvl w:val="0"/>
          <w:numId w:val="13"/>
        </w:numPr>
        <w:tabs>
          <w:tab w:val="clear" w:pos="7372"/>
          <w:tab w:val="left" w:pos="426"/>
        </w:tabs>
        <w:spacing w:after="200" w:line="276" w:lineRule="auto"/>
      </w:pPr>
      <w:r w:rsidRPr="002D3F64">
        <w:t>Intyg bifogas som styrker skälen, se ovan om ”beaktansvärda skäl”</w:t>
      </w:r>
    </w:p>
    <w:p w14:paraId="16018A13" w14:textId="77800732" w:rsidR="007E4870" w:rsidRPr="002D3F64" w:rsidRDefault="0014213F" w:rsidP="00892B82">
      <w:pPr>
        <w:pStyle w:val="Liststycke"/>
        <w:numPr>
          <w:ilvl w:val="0"/>
          <w:numId w:val="13"/>
        </w:numPr>
        <w:tabs>
          <w:tab w:val="clear" w:pos="7372"/>
          <w:tab w:val="left" w:pos="426"/>
        </w:tabs>
        <w:spacing w:after="200" w:line="276" w:lineRule="auto"/>
      </w:pPr>
      <w:r w:rsidRPr="002D3F64">
        <w:t>Den hyresgäst</w:t>
      </w:r>
      <w:r w:rsidR="002C601E">
        <w:t xml:space="preserve"> vars</w:t>
      </w:r>
      <w:r w:rsidRPr="002D3F64">
        <w:t xml:space="preserve"> lägenhet</w:t>
      </w:r>
      <w:r w:rsidR="002C601E">
        <w:t>en</w:t>
      </w:r>
      <w:r w:rsidRPr="002D3F64">
        <w:t xml:space="preserve"> byts</w:t>
      </w:r>
      <w:r w:rsidR="007E4870" w:rsidRPr="002D3F64">
        <w:t xml:space="preserve"> med ska skicka in kopia på hyresavtalet från sin nuvarande hyresvärd (om de är någon annan än Stiftelsen Arjeploghus).</w:t>
      </w:r>
    </w:p>
    <w:p w14:paraId="541AC4EE" w14:textId="265B820D" w:rsidR="0014213F" w:rsidRPr="002D3F64" w:rsidRDefault="0014213F" w:rsidP="00892B82">
      <w:pPr>
        <w:pStyle w:val="Liststycke"/>
        <w:numPr>
          <w:ilvl w:val="0"/>
          <w:numId w:val="13"/>
        </w:numPr>
        <w:tabs>
          <w:tab w:val="clear" w:pos="7372"/>
          <w:tab w:val="left" w:pos="426"/>
        </w:tabs>
        <w:spacing w:after="200" w:line="276" w:lineRule="auto"/>
      </w:pPr>
      <w:r w:rsidRPr="002D3F64">
        <w:t xml:space="preserve">Den hyresgäst </w:t>
      </w:r>
      <w:r w:rsidR="002C601E">
        <w:t xml:space="preserve">vars </w:t>
      </w:r>
      <w:r w:rsidRPr="002D3F64">
        <w:t>lägenhet</w:t>
      </w:r>
      <w:r w:rsidR="002C601E">
        <w:t>en</w:t>
      </w:r>
      <w:r w:rsidRPr="002D3F64">
        <w:t xml:space="preserve"> byts med ska även skicka in ett intyg från hyresvärden med referens och ett godkänna</w:t>
      </w:r>
      <w:r w:rsidR="001F2B83" w:rsidRPr="002D3F64">
        <w:t>n</w:t>
      </w:r>
      <w:r w:rsidRPr="002D3F64">
        <w:t>de om att lägenheten får användas för ett lägenhetsbyte. Blanketten finns att hämta i kundtjänst.</w:t>
      </w:r>
    </w:p>
    <w:p w14:paraId="2201C9FC" w14:textId="77777777" w:rsidR="0014213F" w:rsidRPr="002D3F64" w:rsidRDefault="00D15216" w:rsidP="00892B82">
      <w:pPr>
        <w:pStyle w:val="Liststycke"/>
        <w:numPr>
          <w:ilvl w:val="0"/>
          <w:numId w:val="13"/>
        </w:numPr>
        <w:tabs>
          <w:tab w:val="clear" w:pos="7372"/>
          <w:tab w:val="left" w:pos="426"/>
        </w:tabs>
        <w:spacing w:after="200" w:line="276" w:lineRule="auto"/>
      </w:pPr>
      <w:r w:rsidRPr="002D3F64">
        <w:t>När komplett ansökan om byte inlämnats så kommer lägenheten att besiktas och besiktningsresultatet används som en del i beslutsunderlaget. Om besiktningen visar på onormalt slitage måste kostnaderna för de, betalas innan bytet godkänns.</w:t>
      </w:r>
    </w:p>
    <w:p w14:paraId="39AE9520" w14:textId="77777777" w:rsidR="002D3F64" w:rsidRDefault="00D15216" w:rsidP="00892B82">
      <w:pPr>
        <w:pStyle w:val="Liststycke"/>
        <w:numPr>
          <w:ilvl w:val="0"/>
          <w:numId w:val="13"/>
        </w:numPr>
        <w:tabs>
          <w:tab w:val="clear" w:pos="7372"/>
          <w:tab w:val="left" w:pos="426"/>
        </w:tabs>
        <w:spacing w:after="200" w:line="276" w:lineRule="auto"/>
      </w:pPr>
      <w:r w:rsidRPr="002D3F64">
        <w:t>När bytet är godkänt får båda hyresgäster meddelande och hyresavtal kan undertecknas</w:t>
      </w:r>
    </w:p>
    <w:p w14:paraId="799BB886" w14:textId="77777777" w:rsidR="000E7AF9" w:rsidRDefault="000E7AF9" w:rsidP="00E80287">
      <w:pPr>
        <w:shd w:val="clear" w:color="auto" w:fill="FFFFFF"/>
        <w:tabs>
          <w:tab w:val="clear" w:pos="7372"/>
        </w:tabs>
        <w:spacing w:before="100" w:beforeAutospacing="1" w:after="100" w:afterAutospacing="1" w:line="276" w:lineRule="auto"/>
        <w:rPr>
          <w:rFonts w:cs="Arial"/>
          <w:b/>
          <w:color w:val="000000"/>
          <w:szCs w:val="24"/>
        </w:rPr>
      </w:pPr>
    </w:p>
    <w:p w14:paraId="6602ECF4" w14:textId="77777777" w:rsidR="00571B9B" w:rsidRDefault="00571B9B" w:rsidP="00E80287">
      <w:pPr>
        <w:shd w:val="clear" w:color="auto" w:fill="FFFFFF"/>
        <w:tabs>
          <w:tab w:val="clear" w:pos="7372"/>
        </w:tabs>
        <w:spacing w:before="100" w:beforeAutospacing="1" w:after="100" w:afterAutospacing="1" w:line="276" w:lineRule="auto"/>
        <w:rPr>
          <w:rFonts w:cs="Arial"/>
          <w:b/>
          <w:color w:val="000000"/>
          <w:szCs w:val="24"/>
        </w:rPr>
      </w:pPr>
    </w:p>
    <w:p w14:paraId="19494BA6" w14:textId="77777777" w:rsidR="00571B9B" w:rsidRDefault="00571B9B" w:rsidP="00E80287">
      <w:pPr>
        <w:shd w:val="clear" w:color="auto" w:fill="FFFFFF"/>
        <w:tabs>
          <w:tab w:val="clear" w:pos="7372"/>
        </w:tabs>
        <w:spacing w:before="100" w:beforeAutospacing="1" w:after="100" w:afterAutospacing="1" w:line="276" w:lineRule="auto"/>
        <w:rPr>
          <w:rFonts w:cs="Arial"/>
          <w:b/>
          <w:color w:val="000000"/>
          <w:szCs w:val="24"/>
        </w:rPr>
      </w:pPr>
    </w:p>
    <w:p w14:paraId="2BE7CE36" w14:textId="77777777" w:rsidR="00571B9B" w:rsidRDefault="00571B9B" w:rsidP="00E80287">
      <w:pPr>
        <w:shd w:val="clear" w:color="auto" w:fill="FFFFFF"/>
        <w:tabs>
          <w:tab w:val="clear" w:pos="7372"/>
        </w:tabs>
        <w:spacing w:before="100" w:beforeAutospacing="1" w:after="100" w:afterAutospacing="1" w:line="276" w:lineRule="auto"/>
        <w:rPr>
          <w:rFonts w:cs="Arial"/>
          <w:b/>
          <w:color w:val="000000"/>
          <w:szCs w:val="24"/>
        </w:rPr>
      </w:pPr>
    </w:p>
    <w:p w14:paraId="76DEBC37" w14:textId="77777777" w:rsidR="00E80287" w:rsidRPr="00431434" w:rsidRDefault="00E80287" w:rsidP="00E80287">
      <w:pPr>
        <w:shd w:val="clear" w:color="auto" w:fill="FFFFFF"/>
        <w:tabs>
          <w:tab w:val="clear" w:pos="7372"/>
        </w:tabs>
        <w:spacing w:before="100" w:beforeAutospacing="1" w:after="100" w:afterAutospacing="1" w:line="276" w:lineRule="auto"/>
        <w:rPr>
          <w:rFonts w:cs="Arial"/>
          <w:b/>
          <w:color w:val="000000"/>
          <w:szCs w:val="24"/>
        </w:rPr>
      </w:pPr>
      <w:r w:rsidRPr="00431434">
        <w:rPr>
          <w:rFonts w:cs="Arial"/>
          <w:b/>
          <w:color w:val="000000"/>
          <w:szCs w:val="24"/>
        </w:rPr>
        <w:t>Överlåtelse av lägenhet</w:t>
      </w:r>
    </w:p>
    <w:p w14:paraId="59E77893" w14:textId="77777777" w:rsidR="00E80287" w:rsidRDefault="00E80287" w:rsidP="00E80287">
      <w:pPr>
        <w:pStyle w:val="Liststycke"/>
        <w:numPr>
          <w:ilvl w:val="0"/>
          <w:numId w:val="7"/>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Hyresrätten för en lägenhet får inte överlåtas till någon annan utan Stiftelsen Arjeploghus tillstånd.</w:t>
      </w:r>
    </w:p>
    <w:p w14:paraId="20097D24" w14:textId="77777777" w:rsidR="00E80287" w:rsidRDefault="00E80287" w:rsidP="00E80287">
      <w:pPr>
        <w:pStyle w:val="Liststycke"/>
        <w:shd w:val="clear" w:color="auto" w:fill="FFFFFF"/>
        <w:tabs>
          <w:tab w:val="clear" w:pos="7372"/>
        </w:tabs>
        <w:spacing w:before="100" w:beforeAutospacing="1" w:after="100" w:afterAutospacing="1" w:line="276" w:lineRule="auto"/>
        <w:rPr>
          <w:rFonts w:cs="Arial"/>
          <w:color w:val="000000"/>
          <w:szCs w:val="24"/>
        </w:rPr>
      </w:pPr>
    </w:p>
    <w:p w14:paraId="27128A79" w14:textId="77777777" w:rsidR="00E80287" w:rsidRDefault="00E80287" w:rsidP="00E80287">
      <w:pPr>
        <w:pStyle w:val="Liststycke"/>
        <w:numPr>
          <w:ilvl w:val="0"/>
          <w:numId w:val="7"/>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Hyreslagens regler medger dock att vi kan godkänna en överlåtelse under vissa omständigheter. Vid dödsfall kan en make, maka eller sambo få överta en lägenhet som varit deras gemensamma hem. Lägenheten kan också överlåtas till närstående person. En närstående person kan förutom make, maka eller sambo vara en nära släkting. Lägenheten kan inte överlåtas till inneboende.</w:t>
      </w:r>
    </w:p>
    <w:p w14:paraId="0D5706DF" w14:textId="77777777" w:rsidR="00E80287" w:rsidRDefault="00E80287" w:rsidP="00E80287">
      <w:pPr>
        <w:pStyle w:val="Liststycke"/>
        <w:shd w:val="clear" w:color="auto" w:fill="FFFFFF"/>
        <w:tabs>
          <w:tab w:val="clear" w:pos="7372"/>
        </w:tabs>
        <w:spacing w:before="100" w:beforeAutospacing="1" w:after="100" w:afterAutospacing="1" w:line="276" w:lineRule="auto"/>
        <w:rPr>
          <w:rFonts w:cs="Arial"/>
          <w:color w:val="000000"/>
          <w:szCs w:val="24"/>
        </w:rPr>
      </w:pPr>
    </w:p>
    <w:p w14:paraId="5EAF545A" w14:textId="77777777" w:rsidR="00E80287" w:rsidRDefault="00E80287" w:rsidP="00E80287">
      <w:pPr>
        <w:pStyle w:val="Liststycke"/>
        <w:numPr>
          <w:ilvl w:val="0"/>
          <w:numId w:val="7"/>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För att överlåta lägenheten måste du uppvisa särskilda skäl. Särskilda skäl kan exempelvis vara skilsmässa eller separation. En förutsättning är att den närstående personen varaktigt sammanbott med dig och varit skriven i lägenheten i minst två år.</w:t>
      </w:r>
    </w:p>
    <w:p w14:paraId="0743FB82" w14:textId="77777777" w:rsidR="00E80287" w:rsidRDefault="00E80287" w:rsidP="00E80287">
      <w:pPr>
        <w:pStyle w:val="Liststycke"/>
        <w:shd w:val="clear" w:color="auto" w:fill="FFFFFF"/>
        <w:tabs>
          <w:tab w:val="clear" w:pos="7372"/>
        </w:tabs>
        <w:spacing w:before="100" w:beforeAutospacing="1" w:after="100" w:afterAutospacing="1" w:line="276" w:lineRule="auto"/>
        <w:rPr>
          <w:rFonts w:cs="Arial"/>
          <w:color w:val="000000"/>
          <w:szCs w:val="24"/>
        </w:rPr>
      </w:pPr>
    </w:p>
    <w:p w14:paraId="56145289" w14:textId="77777777" w:rsidR="00E80287" w:rsidRDefault="00E80287" w:rsidP="00E80287">
      <w:pPr>
        <w:pStyle w:val="Liststycke"/>
        <w:numPr>
          <w:ilvl w:val="0"/>
          <w:numId w:val="7"/>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För att överlåtelse ska godkännas ska du som överlåter kontraktet inte längre använda lägenheten. Du kan därför inte överlåta kontraktet och samtidigt bo kvar i lägenheten.</w:t>
      </w:r>
    </w:p>
    <w:p w14:paraId="64AF4755" w14:textId="77777777" w:rsidR="00E80287" w:rsidRDefault="00E80287" w:rsidP="00E80287">
      <w:pPr>
        <w:pStyle w:val="Liststycke"/>
        <w:shd w:val="clear" w:color="auto" w:fill="FFFFFF"/>
        <w:tabs>
          <w:tab w:val="clear" w:pos="7372"/>
        </w:tabs>
        <w:spacing w:before="100" w:beforeAutospacing="1" w:after="100" w:afterAutospacing="1" w:line="276" w:lineRule="auto"/>
        <w:rPr>
          <w:rFonts w:cs="Arial"/>
          <w:color w:val="000000"/>
          <w:szCs w:val="24"/>
        </w:rPr>
      </w:pPr>
    </w:p>
    <w:p w14:paraId="3350617F" w14:textId="77777777" w:rsidR="00E80287" w:rsidRPr="00B33AB4" w:rsidRDefault="00E80287" w:rsidP="00E80287">
      <w:pPr>
        <w:pStyle w:val="Liststycke"/>
        <w:numPr>
          <w:ilvl w:val="0"/>
          <w:numId w:val="7"/>
        </w:numPr>
        <w:shd w:val="clear" w:color="auto" w:fill="FFFFFF"/>
        <w:tabs>
          <w:tab w:val="clear" w:pos="7372"/>
        </w:tabs>
        <w:spacing w:before="100" w:beforeAutospacing="1" w:after="100" w:afterAutospacing="1" w:line="276" w:lineRule="auto"/>
        <w:rPr>
          <w:rFonts w:cs="Arial"/>
          <w:szCs w:val="24"/>
        </w:rPr>
      </w:pPr>
      <w:r w:rsidRPr="00B33AB4">
        <w:rPr>
          <w:rFonts w:cs="Arial"/>
          <w:szCs w:val="24"/>
        </w:rPr>
        <w:t>Personbevis kommer vid behov att efterfrågas vid ansökan om överlåtelse.</w:t>
      </w:r>
    </w:p>
    <w:p w14:paraId="2DB901E8" w14:textId="77777777" w:rsidR="00E80287" w:rsidRDefault="00E80287" w:rsidP="00E80287">
      <w:pPr>
        <w:pStyle w:val="Liststycke"/>
        <w:shd w:val="clear" w:color="auto" w:fill="FFFFFF"/>
        <w:tabs>
          <w:tab w:val="clear" w:pos="7372"/>
        </w:tabs>
        <w:spacing w:before="100" w:beforeAutospacing="1" w:after="100" w:afterAutospacing="1" w:line="276" w:lineRule="auto"/>
        <w:rPr>
          <w:rFonts w:cs="Arial"/>
          <w:color w:val="000000"/>
          <w:szCs w:val="24"/>
        </w:rPr>
      </w:pPr>
    </w:p>
    <w:p w14:paraId="2D8AE0AC" w14:textId="77777777" w:rsidR="00E80287" w:rsidRDefault="00E80287" w:rsidP="00E80287">
      <w:pPr>
        <w:pStyle w:val="Liststycke"/>
        <w:numPr>
          <w:ilvl w:val="0"/>
          <w:numId w:val="7"/>
        </w:numPr>
        <w:shd w:val="clear" w:color="auto" w:fill="FFFFFF"/>
        <w:tabs>
          <w:tab w:val="clear" w:pos="7372"/>
        </w:tabs>
        <w:spacing w:before="100" w:beforeAutospacing="1" w:after="100" w:afterAutospacing="1" w:line="276" w:lineRule="auto"/>
        <w:rPr>
          <w:rFonts w:cs="Arial"/>
          <w:color w:val="000000"/>
          <w:szCs w:val="24"/>
        </w:rPr>
      </w:pPr>
      <w:r>
        <w:rPr>
          <w:rFonts w:cs="Arial"/>
          <w:color w:val="000000"/>
          <w:szCs w:val="24"/>
        </w:rPr>
        <w:t>Lägenheten besiktas och kostnader för eventuella skador regleras innan överlåtelsen kan ske. Den inflyttande kan inte göra anspråk på reparationer, tapetbyten, målning mm, men självklart åtgärdar vi direkta fel.</w:t>
      </w:r>
    </w:p>
    <w:p w14:paraId="43D9F396" w14:textId="77777777" w:rsidR="002D3F64" w:rsidRDefault="002D3F64" w:rsidP="00A70742">
      <w:pPr>
        <w:tabs>
          <w:tab w:val="clear" w:pos="7372"/>
          <w:tab w:val="left" w:pos="426"/>
        </w:tabs>
        <w:spacing w:after="200" w:line="276" w:lineRule="auto"/>
      </w:pPr>
    </w:p>
    <w:p w14:paraId="1B6297D0" w14:textId="77777777" w:rsidR="000E7AF9" w:rsidRDefault="000E7AF9" w:rsidP="00A70742">
      <w:pPr>
        <w:tabs>
          <w:tab w:val="clear" w:pos="7372"/>
          <w:tab w:val="left" w:pos="426"/>
        </w:tabs>
        <w:spacing w:after="200" w:line="276" w:lineRule="auto"/>
      </w:pPr>
    </w:p>
    <w:p w14:paraId="3066C3A1" w14:textId="77777777" w:rsidR="000E7AF9" w:rsidRDefault="000E7AF9" w:rsidP="00A70742">
      <w:pPr>
        <w:tabs>
          <w:tab w:val="clear" w:pos="7372"/>
          <w:tab w:val="left" w:pos="426"/>
        </w:tabs>
        <w:spacing w:after="200" w:line="276" w:lineRule="auto"/>
      </w:pPr>
    </w:p>
    <w:p w14:paraId="716BD2C0" w14:textId="77777777" w:rsidR="000E7AF9" w:rsidRDefault="000E7AF9" w:rsidP="00A70742">
      <w:pPr>
        <w:tabs>
          <w:tab w:val="clear" w:pos="7372"/>
          <w:tab w:val="left" w:pos="426"/>
        </w:tabs>
        <w:spacing w:after="200" w:line="276" w:lineRule="auto"/>
      </w:pPr>
    </w:p>
    <w:p w14:paraId="5080F2BB" w14:textId="77777777" w:rsidR="000E7AF9" w:rsidRDefault="000E7AF9" w:rsidP="00A70742">
      <w:pPr>
        <w:tabs>
          <w:tab w:val="clear" w:pos="7372"/>
          <w:tab w:val="left" w:pos="426"/>
        </w:tabs>
        <w:spacing w:after="200" w:line="276" w:lineRule="auto"/>
      </w:pPr>
    </w:p>
    <w:p w14:paraId="7DECC7D2" w14:textId="77777777" w:rsidR="000E7AF9" w:rsidRDefault="000E7AF9" w:rsidP="00A70742">
      <w:pPr>
        <w:tabs>
          <w:tab w:val="clear" w:pos="7372"/>
          <w:tab w:val="left" w:pos="426"/>
        </w:tabs>
        <w:spacing w:after="200" w:line="276" w:lineRule="auto"/>
      </w:pPr>
    </w:p>
    <w:p w14:paraId="7FBAC5F6" w14:textId="77777777" w:rsidR="000E7AF9" w:rsidRDefault="000E7AF9" w:rsidP="00A70742">
      <w:pPr>
        <w:tabs>
          <w:tab w:val="clear" w:pos="7372"/>
          <w:tab w:val="left" w:pos="426"/>
        </w:tabs>
        <w:spacing w:after="200" w:line="276" w:lineRule="auto"/>
      </w:pPr>
    </w:p>
    <w:p w14:paraId="3B49662E" w14:textId="77777777" w:rsidR="00E4166D" w:rsidRDefault="00E4166D" w:rsidP="00A70742">
      <w:pPr>
        <w:tabs>
          <w:tab w:val="clear" w:pos="7372"/>
          <w:tab w:val="left" w:pos="426"/>
        </w:tabs>
        <w:spacing w:after="200" w:line="276" w:lineRule="auto"/>
      </w:pPr>
    </w:p>
    <w:p w14:paraId="09E1B746" w14:textId="77777777" w:rsidR="00571B9B" w:rsidRDefault="00571B9B" w:rsidP="00892B82">
      <w:pPr>
        <w:shd w:val="clear" w:color="auto" w:fill="FFFFFF"/>
        <w:tabs>
          <w:tab w:val="clear" w:pos="7372"/>
        </w:tabs>
        <w:spacing w:before="100" w:beforeAutospacing="1" w:after="100" w:afterAutospacing="1" w:line="276" w:lineRule="auto"/>
        <w:rPr>
          <w:rFonts w:cs="Arial"/>
          <w:b/>
          <w:szCs w:val="24"/>
        </w:rPr>
      </w:pPr>
    </w:p>
    <w:p w14:paraId="3340B3A0" w14:textId="77777777" w:rsidR="00892B82" w:rsidRPr="00892B82" w:rsidRDefault="00892B82" w:rsidP="00892B82">
      <w:pPr>
        <w:shd w:val="clear" w:color="auto" w:fill="FFFFFF"/>
        <w:tabs>
          <w:tab w:val="clear" w:pos="7372"/>
        </w:tabs>
        <w:spacing w:before="100" w:beforeAutospacing="1" w:after="100" w:afterAutospacing="1" w:line="276" w:lineRule="auto"/>
        <w:rPr>
          <w:rFonts w:cs="Arial"/>
          <w:b/>
          <w:szCs w:val="24"/>
        </w:rPr>
      </w:pPr>
      <w:r w:rsidRPr="00E4166D">
        <w:rPr>
          <w:rFonts w:cs="Arial"/>
          <w:b/>
          <w:szCs w:val="24"/>
        </w:rPr>
        <w:t>Andrahandsuthyrning</w:t>
      </w:r>
    </w:p>
    <w:p w14:paraId="5437C7A2" w14:textId="77777777" w:rsidR="00892B82" w:rsidRPr="00E4166D" w:rsidRDefault="00892B82" w:rsidP="00892B82">
      <w:pPr>
        <w:shd w:val="clear" w:color="auto" w:fill="FFFFFF"/>
        <w:tabs>
          <w:tab w:val="clear" w:pos="7372"/>
        </w:tabs>
        <w:spacing w:before="100" w:beforeAutospacing="1" w:after="100" w:afterAutospacing="1" w:line="276" w:lineRule="auto"/>
        <w:rPr>
          <w:rFonts w:cs="Arial"/>
          <w:szCs w:val="24"/>
        </w:rPr>
      </w:pPr>
      <w:r w:rsidRPr="00E4166D">
        <w:rPr>
          <w:rFonts w:cs="Arial"/>
          <w:szCs w:val="24"/>
        </w:rPr>
        <w:t xml:space="preserve">Skriften </w:t>
      </w:r>
      <w:r w:rsidRPr="00E4166D">
        <w:rPr>
          <w:rFonts w:cs="Arial"/>
          <w:b/>
          <w:szCs w:val="24"/>
        </w:rPr>
        <w:t xml:space="preserve">Riktlinjer för andrahandsuthyrning av hyresbostäder </w:t>
      </w:r>
      <w:r w:rsidRPr="00E4166D">
        <w:rPr>
          <w:rFonts w:cs="Arial"/>
          <w:szCs w:val="24"/>
        </w:rPr>
        <w:t>framtagen av Fastighetsägarna och Sveriges Allmännytta tillsammans, används av Stiftelsen Arjeploghus, när man hanterar ansökningar om andrahandsuthyrning. I skriften (daterad september 2019) finns bland annat information om följande.</w:t>
      </w:r>
    </w:p>
    <w:p w14:paraId="7AF268C4" w14:textId="77777777" w:rsidR="00892B82" w:rsidRPr="00E4166D" w:rsidRDefault="00892B82" w:rsidP="00892B82">
      <w:pPr>
        <w:pStyle w:val="Liststycke"/>
        <w:shd w:val="clear" w:color="auto" w:fill="FFFFFF"/>
        <w:tabs>
          <w:tab w:val="clear" w:pos="7372"/>
        </w:tabs>
        <w:spacing w:before="100" w:beforeAutospacing="1" w:after="100" w:afterAutospacing="1" w:line="276" w:lineRule="auto"/>
        <w:rPr>
          <w:rFonts w:cs="Arial"/>
          <w:szCs w:val="24"/>
        </w:rPr>
      </w:pPr>
    </w:p>
    <w:p w14:paraId="40AA1C04" w14:textId="77777777" w:rsidR="00892B82" w:rsidRPr="00E4166D" w:rsidRDefault="00892B82" w:rsidP="00892B82">
      <w:pPr>
        <w:pStyle w:val="Liststycke"/>
        <w:numPr>
          <w:ilvl w:val="0"/>
          <w:numId w:val="12"/>
        </w:numPr>
        <w:shd w:val="clear" w:color="auto" w:fill="FFFFFF"/>
        <w:tabs>
          <w:tab w:val="clear" w:pos="7372"/>
        </w:tabs>
        <w:spacing w:before="100" w:beforeAutospacing="1" w:after="100" w:afterAutospacing="1" w:line="276" w:lineRule="auto"/>
        <w:rPr>
          <w:rFonts w:cs="Arial"/>
          <w:szCs w:val="24"/>
        </w:rPr>
      </w:pPr>
      <w:r w:rsidRPr="00E4166D">
        <w:rPr>
          <w:rFonts w:cs="Arial"/>
          <w:szCs w:val="24"/>
        </w:rPr>
        <w:t>Hur en ansökan bör se ut och vilka handlingar och vilka som krävs för ett beslutsunderlag.</w:t>
      </w:r>
    </w:p>
    <w:p w14:paraId="5901A62F" w14:textId="77777777" w:rsidR="00892B82" w:rsidRPr="00E4166D" w:rsidRDefault="00892B82" w:rsidP="00892B82">
      <w:pPr>
        <w:pStyle w:val="Liststycke"/>
        <w:numPr>
          <w:ilvl w:val="0"/>
          <w:numId w:val="12"/>
        </w:numPr>
        <w:shd w:val="clear" w:color="auto" w:fill="FFFFFF"/>
        <w:tabs>
          <w:tab w:val="clear" w:pos="7372"/>
        </w:tabs>
        <w:spacing w:before="100" w:beforeAutospacing="1" w:after="100" w:afterAutospacing="1" w:line="276" w:lineRule="auto"/>
        <w:rPr>
          <w:rFonts w:cs="Arial"/>
          <w:szCs w:val="24"/>
        </w:rPr>
      </w:pPr>
      <w:r w:rsidRPr="00E4166D">
        <w:rPr>
          <w:rFonts w:cs="Arial"/>
          <w:szCs w:val="24"/>
        </w:rPr>
        <w:t>När samtycke ges eller inte ges och vad som är beaktansvärda skäl.</w:t>
      </w:r>
    </w:p>
    <w:p w14:paraId="2F514605" w14:textId="77777777" w:rsidR="00892B82" w:rsidRPr="00E4166D" w:rsidRDefault="00892B82" w:rsidP="00892B82">
      <w:pPr>
        <w:pStyle w:val="Liststycke"/>
        <w:numPr>
          <w:ilvl w:val="0"/>
          <w:numId w:val="12"/>
        </w:numPr>
        <w:shd w:val="clear" w:color="auto" w:fill="FFFFFF"/>
        <w:tabs>
          <w:tab w:val="clear" w:pos="7372"/>
        </w:tabs>
        <w:spacing w:before="100" w:beforeAutospacing="1" w:after="100" w:afterAutospacing="1" w:line="276" w:lineRule="auto"/>
        <w:rPr>
          <w:rFonts w:cs="Arial"/>
          <w:szCs w:val="24"/>
        </w:rPr>
      </w:pPr>
      <w:r w:rsidRPr="00E4166D">
        <w:rPr>
          <w:rFonts w:cs="Arial"/>
          <w:szCs w:val="24"/>
        </w:rPr>
        <w:t>Tidsbegränsning och andra villkor för uthyrning.</w:t>
      </w:r>
    </w:p>
    <w:p w14:paraId="5BF80BB3" w14:textId="77777777" w:rsidR="00892B82" w:rsidRPr="00E4166D" w:rsidRDefault="00892B82" w:rsidP="00892B82">
      <w:pPr>
        <w:pStyle w:val="Liststycke"/>
        <w:numPr>
          <w:ilvl w:val="0"/>
          <w:numId w:val="12"/>
        </w:numPr>
        <w:shd w:val="clear" w:color="auto" w:fill="FFFFFF"/>
        <w:tabs>
          <w:tab w:val="clear" w:pos="7372"/>
        </w:tabs>
        <w:spacing w:before="100" w:beforeAutospacing="1" w:after="100" w:afterAutospacing="1" w:line="276" w:lineRule="auto"/>
        <w:rPr>
          <w:rFonts w:cs="Arial"/>
          <w:szCs w:val="24"/>
        </w:rPr>
      </w:pPr>
      <w:r w:rsidRPr="00E4166D">
        <w:rPr>
          <w:rFonts w:cs="Arial"/>
          <w:szCs w:val="24"/>
        </w:rPr>
        <w:t>Hur hög andrahandshyran får vara.</w:t>
      </w:r>
    </w:p>
    <w:p w14:paraId="55E5C2B8" w14:textId="77777777" w:rsidR="00892B82" w:rsidRPr="00E4166D" w:rsidRDefault="00892B82" w:rsidP="00892B82">
      <w:pPr>
        <w:pStyle w:val="Liststycke"/>
        <w:numPr>
          <w:ilvl w:val="0"/>
          <w:numId w:val="12"/>
        </w:numPr>
        <w:shd w:val="clear" w:color="auto" w:fill="FFFFFF"/>
        <w:tabs>
          <w:tab w:val="clear" w:pos="7372"/>
        </w:tabs>
        <w:spacing w:before="100" w:beforeAutospacing="1" w:after="100" w:afterAutospacing="1" w:line="276" w:lineRule="auto"/>
        <w:rPr>
          <w:rFonts w:cs="Arial"/>
          <w:szCs w:val="24"/>
        </w:rPr>
      </w:pPr>
      <w:r w:rsidRPr="00E4166D">
        <w:rPr>
          <w:rFonts w:cs="Arial"/>
          <w:szCs w:val="24"/>
        </w:rPr>
        <w:t>Andrahandshyresgästens ställning i förhållande till hyresvärden.</w:t>
      </w:r>
    </w:p>
    <w:p w14:paraId="6A6BEDE0" w14:textId="77777777" w:rsidR="00571B9B" w:rsidRPr="00571B9B" w:rsidRDefault="00892B82" w:rsidP="00571B9B">
      <w:pPr>
        <w:pStyle w:val="Liststycke"/>
        <w:numPr>
          <w:ilvl w:val="0"/>
          <w:numId w:val="12"/>
        </w:numPr>
        <w:shd w:val="clear" w:color="auto" w:fill="FFFFFF"/>
        <w:tabs>
          <w:tab w:val="clear" w:pos="7372"/>
        </w:tabs>
        <w:spacing w:before="100" w:beforeAutospacing="1" w:after="100" w:afterAutospacing="1" w:line="276" w:lineRule="auto"/>
        <w:rPr>
          <w:rFonts w:cs="Arial"/>
          <w:szCs w:val="24"/>
        </w:rPr>
      </w:pPr>
      <w:r w:rsidRPr="00E4166D">
        <w:rPr>
          <w:rFonts w:cs="Arial"/>
          <w:szCs w:val="24"/>
        </w:rPr>
        <w:t>Konsekvenser av otillåten andrahandsuthyrning och handel med hyreskontrakt</w:t>
      </w:r>
    </w:p>
    <w:p w14:paraId="49918CD5" w14:textId="77777777" w:rsidR="00892B82" w:rsidRDefault="00892B82" w:rsidP="00A70742">
      <w:pPr>
        <w:tabs>
          <w:tab w:val="clear" w:pos="7372"/>
          <w:tab w:val="left" w:pos="426"/>
        </w:tabs>
        <w:spacing w:after="200" w:line="276" w:lineRule="auto"/>
      </w:pPr>
    </w:p>
    <w:p w14:paraId="6FD494C7" w14:textId="77777777" w:rsidR="00695641" w:rsidRDefault="00695641" w:rsidP="00A70742">
      <w:pPr>
        <w:tabs>
          <w:tab w:val="clear" w:pos="7372"/>
          <w:tab w:val="left" w:pos="426"/>
        </w:tabs>
        <w:spacing w:after="200" w:line="276" w:lineRule="auto"/>
      </w:pPr>
    </w:p>
    <w:p w14:paraId="495C887C" w14:textId="77777777" w:rsidR="00695641" w:rsidRDefault="00695641" w:rsidP="00A70742">
      <w:pPr>
        <w:tabs>
          <w:tab w:val="clear" w:pos="7372"/>
          <w:tab w:val="left" w:pos="426"/>
        </w:tabs>
        <w:spacing w:after="200" w:line="276" w:lineRule="auto"/>
      </w:pPr>
    </w:p>
    <w:p w14:paraId="7DECCFFD" w14:textId="77777777" w:rsidR="00695641" w:rsidRDefault="00695641" w:rsidP="00A70742">
      <w:pPr>
        <w:tabs>
          <w:tab w:val="clear" w:pos="7372"/>
          <w:tab w:val="left" w:pos="426"/>
        </w:tabs>
        <w:spacing w:after="200" w:line="276" w:lineRule="auto"/>
      </w:pPr>
    </w:p>
    <w:p w14:paraId="00F4200A" w14:textId="77777777" w:rsidR="00695641" w:rsidRDefault="00695641" w:rsidP="00A70742">
      <w:pPr>
        <w:tabs>
          <w:tab w:val="clear" w:pos="7372"/>
          <w:tab w:val="left" w:pos="426"/>
        </w:tabs>
        <w:spacing w:after="200" w:line="276" w:lineRule="auto"/>
      </w:pPr>
    </w:p>
    <w:p w14:paraId="307DCE50" w14:textId="77777777" w:rsidR="00695641" w:rsidRDefault="00695641" w:rsidP="00A70742">
      <w:pPr>
        <w:tabs>
          <w:tab w:val="clear" w:pos="7372"/>
          <w:tab w:val="left" w:pos="426"/>
        </w:tabs>
        <w:spacing w:after="200" w:line="276" w:lineRule="auto"/>
      </w:pPr>
    </w:p>
    <w:p w14:paraId="6560B31F" w14:textId="77777777" w:rsidR="00695641" w:rsidRDefault="00695641" w:rsidP="00A70742">
      <w:pPr>
        <w:tabs>
          <w:tab w:val="clear" w:pos="7372"/>
          <w:tab w:val="left" w:pos="426"/>
        </w:tabs>
        <w:spacing w:after="200" w:line="276" w:lineRule="auto"/>
      </w:pPr>
    </w:p>
    <w:p w14:paraId="49C48C5B" w14:textId="77777777" w:rsidR="00695641" w:rsidRDefault="00695641" w:rsidP="00A70742">
      <w:pPr>
        <w:tabs>
          <w:tab w:val="clear" w:pos="7372"/>
          <w:tab w:val="left" w:pos="426"/>
        </w:tabs>
        <w:spacing w:after="200" w:line="276" w:lineRule="auto"/>
      </w:pPr>
    </w:p>
    <w:p w14:paraId="14496A5C" w14:textId="77777777" w:rsidR="00695641" w:rsidRDefault="00695641" w:rsidP="00A70742">
      <w:pPr>
        <w:tabs>
          <w:tab w:val="clear" w:pos="7372"/>
          <w:tab w:val="left" w:pos="426"/>
        </w:tabs>
        <w:spacing w:after="200" w:line="276" w:lineRule="auto"/>
      </w:pPr>
    </w:p>
    <w:p w14:paraId="5F820318" w14:textId="77777777" w:rsidR="00695641" w:rsidRDefault="00695641" w:rsidP="00A70742">
      <w:pPr>
        <w:tabs>
          <w:tab w:val="clear" w:pos="7372"/>
          <w:tab w:val="left" w:pos="426"/>
        </w:tabs>
        <w:spacing w:after="200" w:line="276" w:lineRule="auto"/>
      </w:pPr>
    </w:p>
    <w:p w14:paraId="19BD87FD" w14:textId="77777777" w:rsidR="00695641" w:rsidRDefault="00695641" w:rsidP="00A70742">
      <w:pPr>
        <w:tabs>
          <w:tab w:val="clear" w:pos="7372"/>
          <w:tab w:val="left" w:pos="426"/>
        </w:tabs>
        <w:spacing w:after="200" w:line="276" w:lineRule="auto"/>
      </w:pPr>
    </w:p>
    <w:p w14:paraId="1716A757" w14:textId="77777777" w:rsidR="005C6072" w:rsidRDefault="005C6072" w:rsidP="00A70742">
      <w:pPr>
        <w:tabs>
          <w:tab w:val="clear" w:pos="7372"/>
          <w:tab w:val="left" w:pos="426"/>
        </w:tabs>
        <w:spacing w:after="200" w:line="276" w:lineRule="auto"/>
      </w:pPr>
    </w:p>
    <w:p w14:paraId="296B1BF6" w14:textId="77777777" w:rsidR="00976A47" w:rsidRDefault="00976A47" w:rsidP="00A70742">
      <w:pPr>
        <w:tabs>
          <w:tab w:val="clear" w:pos="7372"/>
          <w:tab w:val="left" w:pos="426"/>
        </w:tabs>
        <w:spacing w:after="200" w:line="276" w:lineRule="auto"/>
      </w:pPr>
    </w:p>
    <w:p w14:paraId="526A17A8" w14:textId="42AD7A1D" w:rsidR="00271909" w:rsidRPr="00976A47" w:rsidRDefault="00271909" w:rsidP="00A70742">
      <w:pPr>
        <w:tabs>
          <w:tab w:val="clear" w:pos="7372"/>
          <w:tab w:val="left" w:pos="426"/>
        </w:tabs>
        <w:spacing w:after="200" w:line="276" w:lineRule="auto"/>
      </w:pPr>
      <w:r>
        <w:t>Policy antagen av Stiftelsen Arjeploghus styrelse 202</w:t>
      </w:r>
      <w:r w:rsidR="004C5791">
        <w:t>5</w:t>
      </w:r>
      <w:r>
        <w:t>-0</w:t>
      </w:r>
      <w:r w:rsidR="004C5791">
        <w:t>9</w:t>
      </w:r>
      <w:r>
        <w:t>-2</w:t>
      </w:r>
      <w:r w:rsidR="004C5791">
        <w:t>5</w:t>
      </w:r>
      <w:r>
        <w:t>, §</w:t>
      </w:r>
      <w:proofErr w:type="gramStart"/>
      <w:r>
        <w:t>2</w:t>
      </w:r>
      <w:r w:rsidR="004C5791">
        <w:t>5</w:t>
      </w:r>
      <w:r>
        <w:t>-0</w:t>
      </w:r>
      <w:r w:rsidR="00FB2EAA">
        <w:t>60</w:t>
      </w:r>
      <w:proofErr w:type="gramEnd"/>
    </w:p>
    <w:sectPr w:rsidR="00271909" w:rsidRPr="00976A47" w:rsidSect="00BA0D77">
      <w:headerReference w:type="default" r:id="rId11"/>
      <w:footerReference w:type="default" r:id="rId12"/>
      <w:head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9070" w14:textId="77777777" w:rsidR="00C94AA7" w:rsidRDefault="00C94AA7" w:rsidP="00E21341">
      <w:r>
        <w:separator/>
      </w:r>
    </w:p>
  </w:endnote>
  <w:endnote w:type="continuationSeparator" w:id="0">
    <w:p w14:paraId="36DE7B5F" w14:textId="77777777" w:rsidR="00C94AA7" w:rsidRDefault="00C94AA7" w:rsidP="00E2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012485"/>
      <w:docPartObj>
        <w:docPartGallery w:val="Page Numbers (Bottom of Page)"/>
        <w:docPartUnique/>
      </w:docPartObj>
    </w:sdtPr>
    <w:sdtEndPr/>
    <w:sdtContent>
      <w:p w14:paraId="7ABF109A" w14:textId="77777777" w:rsidR="00695641" w:rsidRDefault="00695641">
        <w:pPr>
          <w:pStyle w:val="Sidfot"/>
          <w:jc w:val="right"/>
        </w:pPr>
        <w:r>
          <w:fldChar w:fldCharType="begin"/>
        </w:r>
        <w:r>
          <w:instrText>PAGE   \* MERGEFORMAT</w:instrText>
        </w:r>
        <w:r>
          <w:fldChar w:fldCharType="separate"/>
        </w:r>
        <w:r w:rsidR="004804B6">
          <w:rPr>
            <w:noProof/>
          </w:rPr>
          <w:t>9</w:t>
        </w:r>
        <w:r>
          <w:fldChar w:fldCharType="end"/>
        </w:r>
      </w:p>
    </w:sdtContent>
  </w:sdt>
  <w:p w14:paraId="0EECF024" w14:textId="77777777" w:rsidR="00695641" w:rsidRDefault="006956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D5FC" w14:textId="77777777" w:rsidR="00C94AA7" w:rsidRDefault="00C94AA7" w:rsidP="00E21341">
      <w:r>
        <w:separator/>
      </w:r>
    </w:p>
  </w:footnote>
  <w:footnote w:type="continuationSeparator" w:id="0">
    <w:p w14:paraId="158A161A" w14:textId="77777777" w:rsidR="00C94AA7" w:rsidRDefault="00C94AA7" w:rsidP="00E2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E8AF" w14:textId="77777777" w:rsidR="00E21341" w:rsidRDefault="00E1598B" w:rsidP="00E21341">
    <w:pPr>
      <w:pStyle w:val="Sidhuvud"/>
      <w:rPr>
        <w:sz w:val="48"/>
        <w:szCs w:val="48"/>
      </w:rPr>
    </w:pPr>
    <w:r>
      <w:rPr>
        <w:noProof/>
      </w:rPr>
      <w:drawing>
        <wp:inline distT="0" distB="0" distL="0" distR="0" wp14:anchorId="2495BC96" wp14:editId="1F708BA7">
          <wp:extent cx="1180800" cy="435600"/>
          <wp:effectExtent l="0" t="0" r="635" b="317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1">
                    <a:extLst>
                      <a:ext uri="{28A0092B-C50C-407E-A947-70E740481C1C}">
                        <a14:useLocalDpi xmlns:a14="http://schemas.microsoft.com/office/drawing/2010/main" val="0"/>
                      </a:ext>
                    </a:extLst>
                  </a:blip>
                  <a:stretch>
                    <a:fillRect/>
                  </a:stretch>
                </pic:blipFill>
                <pic:spPr>
                  <a:xfrm>
                    <a:off x="0" y="0"/>
                    <a:ext cx="1180800" cy="435600"/>
                  </a:xfrm>
                  <a:prstGeom prst="rect">
                    <a:avLst/>
                  </a:prstGeom>
                </pic:spPr>
              </pic:pic>
            </a:graphicData>
          </a:graphic>
        </wp:inline>
      </w:drawing>
    </w:r>
  </w:p>
  <w:p w14:paraId="4C622A69" w14:textId="77777777" w:rsidR="00E21341" w:rsidRPr="00E21341" w:rsidRDefault="00E21341" w:rsidP="00E21341">
    <w:pPr>
      <w:pStyle w:val="Sidhuvud"/>
      <w:jc w:val="center"/>
      <w:rPr>
        <w:sz w:val="48"/>
        <w:szCs w:val="48"/>
      </w:rPr>
    </w:pPr>
    <w:r>
      <w:rPr>
        <w:sz w:val="48"/>
        <w:szCs w:val="48"/>
      </w:rPr>
      <w:t>P</w:t>
    </w:r>
    <w:r w:rsidRPr="00E21341">
      <w:rPr>
        <w:sz w:val="48"/>
        <w:szCs w:val="48"/>
      </w:rPr>
      <w:t>olicy för uthyrning</w:t>
    </w:r>
    <w:r w:rsidR="00765407">
      <w:rPr>
        <w:sz w:val="48"/>
        <w:szCs w:val="48"/>
      </w:rPr>
      <w:t xml:space="preserve"> </w:t>
    </w:r>
    <w:r w:rsidR="00765407" w:rsidRPr="00DC1F53">
      <w:rPr>
        <w:szCs w:val="24"/>
      </w:rPr>
      <w:t>forts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CB16" w14:textId="77777777" w:rsidR="00DC1F53" w:rsidRPr="00DC1F53" w:rsidRDefault="00DC1F53" w:rsidP="00D273CC">
    <w:pPr>
      <w:pStyle w:val="Sidhuvud"/>
      <w:tabs>
        <w:tab w:val="left" w:pos="2835"/>
      </w:tabs>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04C"/>
    <w:multiLevelType w:val="multilevel"/>
    <w:tmpl w:val="63AEA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B734D"/>
    <w:multiLevelType w:val="hybridMultilevel"/>
    <w:tmpl w:val="C986A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5F00A4"/>
    <w:multiLevelType w:val="hybridMultilevel"/>
    <w:tmpl w:val="B7EE95DE"/>
    <w:lvl w:ilvl="0" w:tplc="041D000F">
      <w:start w:val="1"/>
      <w:numFmt w:val="decimal"/>
      <w:lvlText w:val="%1."/>
      <w:lvlJc w:val="left"/>
      <w:pPr>
        <w:ind w:left="785"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0E366C7"/>
    <w:multiLevelType w:val="hybridMultilevel"/>
    <w:tmpl w:val="08A84E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25DD3A1A"/>
    <w:multiLevelType w:val="multilevel"/>
    <w:tmpl w:val="63AEA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11A9F"/>
    <w:multiLevelType w:val="hybridMultilevel"/>
    <w:tmpl w:val="A288A9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69423C"/>
    <w:multiLevelType w:val="multilevel"/>
    <w:tmpl w:val="63AEA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23E5B"/>
    <w:multiLevelType w:val="hybridMultilevel"/>
    <w:tmpl w:val="BAB8D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914C5F"/>
    <w:multiLevelType w:val="hybridMultilevel"/>
    <w:tmpl w:val="FF7A84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F104284"/>
    <w:multiLevelType w:val="hybridMultilevel"/>
    <w:tmpl w:val="07ACD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1D1042"/>
    <w:multiLevelType w:val="hybridMultilevel"/>
    <w:tmpl w:val="959A98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C106710"/>
    <w:multiLevelType w:val="hybridMultilevel"/>
    <w:tmpl w:val="51FA6B4E"/>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DD4384E"/>
    <w:multiLevelType w:val="hybridMultilevel"/>
    <w:tmpl w:val="B75AA8F0"/>
    <w:lvl w:ilvl="0" w:tplc="F9AE112A">
      <w:start w:val="1"/>
      <w:numFmt w:val="decimal"/>
      <w:lvlText w:val="%1."/>
      <w:lvlJc w:val="left"/>
      <w:pPr>
        <w:ind w:left="420" w:hanging="360"/>
      </w:pPr>
      <w:rPr>
        <w:rFonts w:hint="default"/>
        <w:b/>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13" w15:restartNumberingAfterBreak="0">
    <w:nsid w:val="6F1006F6"/>
    <w:multiLevelType w:val="hybridMultilevel"/>
    <w:tmpl w:val="715A2C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9D419F9"/>
    <w:multiLevelType w:val="hybridMultilevel"/>
    <w:tmpl w:val="266437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5495162">
    <w:abstractNumId w:val="6"/>
  </w:num>
  <w:num w:numId="2" w16cid:durableId="1972782813">
    <w:abstractNumId w:val="12"/>
  </w:num>
  <w:num w:numId="3" w16cid:durableId="2026009435">
    <w:abstractNumId w:val="11"/>
  </w:num>
  <w:num w:numId="4" w16cid:durableId="461195640">
    <w:abstractNumId w:val="14"/>
  </w:num>
  <w:num w:numId="5" w16cid:durableId="516771126">
    <w:abstractNumId w:val="0"/>
  </w:num>
  <w:num w:numId="6" w16cid:durableId="1596937616">
    <w:abstractNumId w:val="4"/>
  </w:num>
  <w:num w:numId="7" w16cid:durableId="793445129">
    <w:abstractNumId w:val="7"/>
  </w:num>
  <w:num w:numId="8" w16cid:durableId="224610461">
    <w:abstractNumId w:val="5"/>
  </w:num>
  <w:num w:numId="9" w16cid:durableId="599879469">
    <w:abstractNumId w:val="10"/>
  </w:num>
  <w:num w:numId="10" w16cid:durableId="1450785056">
    <w:abstractNumId w:val="2"/>
  </w:num>
  <w:num w:numId="11" w16cid:durableId="400055877">
    <w:abstractNumId w:val="8"/>
  </w:num>
  <w:num w:numId="12" w16cid:durableId="246623540">
    <w:abstractNumId w:val="3"/>
  </w:num>
  <w:num w:numId="13" w16cid:durableId="1473058499">
    <w:abstractNumId w:val="9"/>
  </w:num>
  <w:num w:numId="14" w16cid:durableId="111898056">
    <w:abstractNumId w:val="1"/>
  </w:num>
  <w:num w:numId="15" w16cid:durableId="1752117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CE"/>
    <w:rsid w:val="00014D35"/>
    <w:rsid w:val="000151F4"/>
    <w:rsid w:val="00020810"/>
    <w:rsid w:val="00025B0D"/>
    <w:rsid w:val="000449A5"/>
    <w:rsid w:val="00046496"/>
    <w:rsid w:val="00047876"/>
    <w:rsid w:val="000576B0"/>
    <w:rsid w:val="00071F22"/>
    <w:rsid w:val="00087D43"/>
    <w:rsid w:val="000A6D26"/>
    <w:rsid w:val="000D5DDC"/>
    <w:rsid w:val="000E7AF9"/>
    <w:rsid w:val="000F1313"/>
    <w:rsid w:val="001016B9"/>
    <w:rsid w:val="00134E50"/>
    <w:rsid w:val="0014213F"/>
    <w:rsid w:val="001639AD"/>
    <w:rsid w:val="001A6B3B"/>
    <w:rsid w:val="001B4FE6"/>
    <w:rsid w:val="001E6BEA"/>
    <w:rsid w:val="001F2B83"/>
    <w:rsid w:val="0024778D"/>
    <w:rsid w:val="00263850"/>
    <w:rsid w:val="00271909"/>
    <w:rsid w:val="002A0DA0"/>
    <w:rsid w:val="002B1873"/>
    <w:rsid w:val="002B5CB7"/>
    <w:rsid w:val="002C3946"/>
    <w:rsid w:val="002C601E"/>
    <w:rsid w:val="002D3F64"/>
    <w:rsid w:val="002E7738"/>
    <w:rsid w:val="002F1CB7"/>
    <w:rsid w:val="002F2AC4"/>
    <w:rsid w:val="00306CB0"/>
    <w:rsid w:val="0032467C"/>
    <w:rsid w:val="00340B78"/>
    <w:rsid w:val="0036610E"/>
    <w:rsid w:val="003668D2"/>
    <w:rsid w:val="00372115"/>
    <w:rsid w:val="00382EB8"/>
    <w:rsid w:val="003911E8"/>
    <w:rsid w:val="003A5BAE"/>
    <w:rsid w:val="003D573A"/>
    <w:rsid w:val="003E12CE"/>
    <w:rsid w:val="003E3FE5"/>
    <w:rsid w:val="003F4159"/>
    <w:rsid w:val="004041B4"/>
    <w:rsid w:val="00417F48"/>
    <w:rsid w:val="00420FEF"/>
    <w:rsid w:val="00426D16"/>
    <w:rsid w:val="00431434"/>
    <w:rsid w:val="0046447E"/>
    <w:rsid w:val="004804B6"/>
    <w:rsid w:val="004C5791"/>
    <w:rsid w:val="004E0D61"/>
    <w:rsid w:val="004E3C63"/>
    <w:rsid w:val="005077AA"/>
    <w:rsid w:val="00516FE7"/>
    <w:rsid w:val="005236BD"/>
    <w:rsid w:val="00536E40"/>
    <w:rsid w:val="00571B9B"/>
    <w:rsid w:val="00592B4D"/>
    <w:rsid w:val="005A0600"/>
    <w:rsid w:val="005C02DE"/>
    <w:rsid w:val="005C6072"/>
    <w:rsid w:val="005D1C85"/>
    <w:rsid w:val="00615B9E"/>
    <w:rsid w:val="00636B11"/>
    <w:rsid w:val="00665495"/>
    <w:rsid w:val="00681C81"/>
    <w:rsid w:val="006840D3"/>
    <w:rsid w:val="00685F30"/>
    <w:rsid w:val="00695641"/>
    <w:rsid w:val="006B2EE1"/>
    <w:rsid w:val="006D02AC"/>
    <w:rsid w:val="006D18D9"/>
    <w:rsid w:val="007277EF"/>
    <w:rsid w:val="00761CF7"/>
    <w:rsid w:val="00763353"/>
    <w:rsid w:val="00765407"/>
    <w:rsid w:val="0077460F"/>
    <w:rsid w:val="00774717"/>
    <w:rsid w:val="007868F7"/>
    <w:rsid w:val="007C3C0F"/>
    <w:rsid w:val="007E256B"/>
    <w:rsid w:val="007E4870"/>
    <w:rsid w:val="007F17E2"/>
    <w:rsid w:val="00843DFE"/>
    <w:rsid w:val="00877D3C"/>
    <w:rsid w:val="0088174E"/>
    <w:rsid w:val="00892B82"/>
    <w:rsid w:val="008D0B2A"/>
    <w:rsid w:val="00915837"/>
    <w:rsid w:val="0092041B"/>
    <w:rsid w:val="00924543"/>
    <w:rsid w:val="009251BB"/>
    <w:rsid w:val="009268F3"/>
    <w:rsid w:val="00934A16"/>
    <w:rsid w:val="0093541D"/>
    <w:rsid w:val="009356EF"/>
    <w:rsid w:val="00936441"/>
    <w:rsid w:val="00943170"/>
    <w:rsid w:val="009716A9"/>
    <w:rsid w:val="00976A47"/>
    <w:rsid w:val="0098331A"/>
    <w:rsid w:val="009B5544"/>
    <w:rsid w:val="009C0090"/>
    <w:rsid w:val="009C734E"/>
    <w:rsid w:val="009D4851"/>
    <w:rsid w:val="009D60FA"/>
    <w:rsid w:val="009F6DE0"/>
    <w:rsid w:val="00A11014"/>
    <w:rsid w:val="00A116DB"/>
    <w:rsid w:val="00A1441A"/>
    <w:rsid w:val="00A1572A"/>
    <w:rsid w:val="00A70742"/>
    <w:rsid w:val="00A74C4A"/>
    <w:rsid w:val="00AB2E7A"/>
    <w:rsid w:val="00AF7089"/>
    <w:rsid w:val="00B06F6D"/>
    <w:rsid w:val="00B15487"/>
    <w:rsid w:val="00B33AB4"/>
    <w:rsid w:val="00B744E5"/>
    <w:rsid w:val="00B94753"/>
    <w:rsid w:val="00BA0D77"/>
    <w:rsid w:val="00BA2CDA"/>
    <w:rsid w:val="00BB57BF"/>
    <w:rsid w:val="00BE2139"/>
    <w:rsid w:val="00BE3212"/>
    <w:rsid w:val="00BE598B"/>
    <w:rsid w:val="00BF57EE"/>
    <w:rsid w:val="00BF64FE"/>
    <w:rsid w:val="00C132D5"/>
    <w:rsid w:val="00C1565B"/>
    <w:rsid w:val="00C27E44"/>
    <w:rsid w:val="00C50848"/>
    <w:rsid w:val="00C57DED"/>
    <w:rsid w:val="00C6317F"/>
    <w:rsid w:val="00C74B9D"/>
    <w:rsid w:val="00C843CB"/>
    <w:rsid w:val="00C878B8"/>
    <w:rsid w:val="00C94AA7"/>
    <w:rsid w:val="00CA005B"/>
    <w:rsid w:val="00CA5919"/>
    <w:rsid w:val="00CC7182"/>
    <w:rsid w:val="00CF3B50"/>
    <w:rsid w:val="00D15216"/>
    <w:rsid w:val="00D273CC"/>
    <w:rsid w:val="00D90C03"/>
    <w:rsid w:val="00DC1F53"/>
    <w:rsid w:val="00E005EB"/>
    <w:rsid w:val="00E01F55"/>
    <w:rsid w:val="00E129A7"/>
    <w:rsid w:val="00E1598B"/>
    <w:rsid w:val="00E15C63"/>
    <w:rsid w:val="00E21341"/>
    <w:rsid w:val="00E27E51"/>
    <w:rsid w:val="00E30BF0"/>
    <w:rsid w:val="00E4166D"/>
    <w:rsid w:val="00E46F7F"/>
    <w:rsid w:val="00E508D4"/>
    <w:rsid w:val="00E80287"/>
    <w:rsid w:val="00E82C8D"/>
    <w:rsid w:val="00E944BD"/>
    <w:rsid w:val="00EE44B9"/>
    <w:rsid w:val="00EE5CB8"/>
    <w:rsid w:val="00EF25C7"/>
    <w:rsid w:val="00F10636"/>
    <w:rsid w:val="00F2799F"/>
    <w:rsid w:val="00F44F8B"/>
    <w:rsid w:val="00F657B0"/>
    <w:rsid w:val="00F91892"/>
    <w:rsid w:val="00F961EF"/>
    <w:rsid w:val="00FB2EAA"/>
    <w:rsid w:val="00FB4955"/>
    <w:rsid w:val="00FD1D8E"/>
    <w:rsid w:val="00FE1E3E"/>
    <w:rsid w:val="00FF2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F881C3"/>
  <w15:docId w15:val="{F11A9C5D-6628-4489-BC93-0C75AC81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CE"/>
    <w:pPr>
      <w:tabs>
        <w:tab w:val="left" w:pos="7372"/>
      </w:tabs>
      <w:spacing w:after="0" w:line="240" w:lineRule="auto"/>
    </w:pPr>
    <w:rPr>
      <w:rFonts w:ascii="Arial" w:eastAsia="Times New Roman" w:hAnsi="Arial"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21341"/>
    <w:pPr>
      <w:tabs>
        <w:tab w:val="clear" w:pos="7372"/>
        <w:tab w:val="center" w:pos="4536"/>
        <w:tab w:val="right" w:pos="9072"/>
      </w:tabs>
    </w:pPr>
  </w:style>
  <w:style w:type="character" w:customStyle="1" w:styleId="SidhuvudChar">
    <w:name w:val="Sidhuvud Char"/>
    <w:basedOn w:val="Standardstycketeckensnitt"/>
    <w:link w:val="Sidhuvud"/>
    <w:uiPriority w:val="99"/>
    <w:rsid w:val="00E21341"/>
    <w:rPr>
      <w:rFonts w:ascii="Arial" w:eastAsia="Times New Roman" w:hAnsi="Arial" w:cs="Times New Roman"/>
      <w:sz w:val="24"/>
      <w:szCs w:val="20"/>
      <w:lang w:eastAsia="sv-SE"/>
    </w:rPr>
  </w:style>
  <w:style w:type="paragraph" w:styleId="Sidfot">
    <w:name w:val="footer"/>
    <w:basedOn w:val="Normal"/>
    <w:link w:val="SidfotChar"/>
    <w:uiPriority w:val="99"/>
    <w:unhideWhenUsed/>
    <w:rsid w:val="00E21341"/>
    <w:pPr>
      <w:tabs>
        <w:tab w:val="clear" w:pos="7372"/>
        <w:tab w:val="center" w:pos="4536"/>
        <w:tab w:val="right" w:pos="9072"/>
      </w:tabs>
    </w:pPr>
  </w:style>
  <w:style w:type="character" w:customStyle="1" w:styleId="SidfotChar">
    <w:name w:val="Sidfot Char"/>
    <w:basedOn w:val="Standardstycketeckensnitt"/>
    <w:link w:val="Sidfot"/>
    <w:uiPriority w:val="99"/>
    <w:rsid w:val="00E21341"/>
    <w:rPr>
      <w:rFonts w:ascii="Arial" w:eastAsia="Times New Roman" w:hAnsi="Arial" w:cs="Times New Roman"/>
      <w:sz w:val="24"/>
      <w:szCs w:val="20"/>
      <w:lang w:eastAsia="sv-SE"/>
    </w:rPr>
  </w:style>
  <w:style w:type="paragraph" w:styleId="Ballongtext">
    <w:name w:val="Balloon Text"/>
    <w:basedOn w:val="Normal"/>
    <w:link w:val="BallongtextChar"/>
    <w:uiPriority w:val="99"/>
    <w:semiHidden/>
    <w:unhideWhenUsed/>
    <w:rsid w:val="00E21341"/>
    <w:rPr>
      <w:rFonts w:ascii="Tahoma" w:hAnsi="Tahoma" w:cs="Tahoma"/>
      <w:sz w:val="16"/>
      <w:szCs w:val="16"/>
    </w:rPr>
  </w:style>
  <w:style w:type="character" w:customStyle="1" w:styleId="BallongtextChar">
    <w:name w:val="Ballongtext Char"/>
    <w:basedOn w:val="Standardstycketeckensnitt"/>
    <w:link w:val="Ballongtext"/>
    <w:uiPriority w:val="99"/>
    <w:semiHidden/>
    <w:rsid w:val="00E21341"/>
    <w:rPr>
      <w:rFonts w:ascii="Tahoma" w:eastAsia="Times New Roman" w:hAnsi="Tahoma" w:cs="Tahoma"/>
      <w:sz w:val="16"/>
      <w:szCs w:val="16"/>
      <w:lang w:eastAsia="sv-SE"/>
    </w:rPr>
  </w:style>
  <w:style w:type="paragraph" w:styleId="Liststycke">
    <w:name w:val="List Paragraph"/>
    <w:basedOn w:val="Normal"/>
    <w:uiPriority w:val="34"/>
    <w:qFormat/>
    <w:rsid w:val="009251BB"/>
    <w:pPr>
      <w:ind w:left="720"/>
      <w:contextualSpacing/>
    </w:pPr>
  </w:style>
  <w:style w:type="paragraph" w:styleId="Ingetavstnd">
    <w:name w:val="No Spacing"/>
    <w:link w:val="IngetavstndChar"/>
    <w:uiPriority w:val="1"/>
    <w:qFormat/>
    <w:rsid w:val="00BA0D77"/>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BA0D77"/>
    <w:rPr>
      <w:rFonts w:eastAsiaTheme="minorEastAsia"/>
      <w:lang w:eastAsia="sv-SE"/>
    </w:rPr>
  </w:style>
  <w:style w:type="character" w:styleId="Hyperlnk">
    <w:name w:val="Hyperlink"/>
    <w:basedOn w:val="Standardstycketeckensnitt"/>
    <w:uiPriority w:val="99"/>
    <w:unhideWhenUsed/>
    <w:rsid w:val="00CA005B"/>
    <w:rPr>
      <w:color w:val="0000FF" w:themeColor="hyperlink"/>
      <w:u w:val="single"/>
    </w:rPr>
  </w:style>
  <w:style w:type="character" w:styleId="AnvndHyperlnk">
    <w:name w:val="FollowedHyperlink"/>
    <w:basedOn w:val="Standardstycketeckensnitt"/>
    <w:uiPriority w:val="99"/>
    <w:semiHidden/>
    <w:unhideWhenUsed/>
    <w:rsid w:val="00BA2CDA"/>
    <w:rPr>
      <w:color w:val="800080" w:themeColor="followedHyperlink"/>
      <w:u w:val="single"/>
    </w:rPr>
  </w:style>
  <w:style w:type="character" w:styleId="Olstomnmnande">
    <w:name w:val="Unresolved Mention"/>
    <w:basedOn w:val="Standardstycketeckensnitt"/>
    <w:uiPriority w:val="99"/>
    <w:semiHidden/>
    <w:unhideWhenUsed/>
    <w:rsid w:val="00BA2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9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rjeploghus.se/bostadsformedling/.%2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Uthyrningspolicyn gäller för alla som söker bostad hos Stiftelsen Arjeploghus, både nya och befintliga kunder. Utgångspunkten för vår policy är gällande lagstiftning och vår uttalade uppfattning.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3225E9-40F5-4BB1-B324-E84AECC4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11</Pages>
  <Words>2519</Words>
  <Characters>13356</Characters>
  <Application>Microsoft Office Word</Application>
  <DocSecurity>0</DocSecurity>
  <Lines>111</Lines>
  <Paragraphs>31</Paragraphs>
  <ScaleCrop>false</ScaleCrop>
  <HeadingPairs>
    <vt:vector size="2" baseType="variant">
      <vt:variant>
        <vt:lpstr>Rubrik</vt:lpstr>
      </vt:variant>
      <vt:variant>
        <vt:i4>1</vt:i4>
      </vt:variant>
    </vt:vector>
  </HeadingPairs>
  <TitlesOfParts>
    <vt:vector size="1" baseType="lpstr">
      <vt:lpstr>Policy för uthyrning</vt:lpstr>
    </vt:vector>
  </TitlesOfParts>
  <Company>Malå Kommun</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för uthyrning</dc:title>
  <dc:creator>Stiftelsen Arjeploghus</dc:creator>
  <cp:lastModifiedBy>Viklund Ludvig</cp:lastModifiedBy>
  <cp:revision>12</cp:revision>
  <cp:lastPrinted>2019-11-20T08:33:00Z</cp:lastPrinted>
  <dcterms:created xsi:type="dcterms:W3CDTF">2025-08-26T05:58:00Z</dcterms:created>
  <dcterms:modified xsi:type="dcterms:W3CDTF">2025-09-12T15:06:00Z</dcterms:modified>
</cp:coreProperties>
</file>